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E7A" w:rsidRPr="00133809" w:rsidRDefault="001736D6" w:rsidP="00D70F54">
      <w:pPr>
        <w:pStyle w:val="Heading1"/>
        <w:rPr>
          <w:color w:val="242852" w:themeColor="text2"/>
          <w:lang w:val="sr-Cyrl-CS"/>
        </w:rPr>
      </w:pPr>
      <w:r w:rsidRPr="00133809">
        <w:rPr>
          <w:noProof/>
          <w:color w:val="242852" w:themeColor="text2"/>
          <w:lang w:val="sr-Cyrl-CS"/>
        </w:rPr>
        <w:pict>
          <v:group id="Group 149" o:spid="_x0000_s1026" style="position:absolute;margin-left:5.45pt;margin-top:17.25pt;width:580.4pt;height:231.9pt;z-index:251658240;mso-position-horizontal-relative:page;mso-position-vertical-relative:page" coordorigin="-848" coordsize="74000,1296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">
            <v:shape id="Rectangle 51" o:spid="_x0000_s1027" style="position:absolute;width:73152;height:11303;visibility:visible;mso-wrap-style:square;v-text-anchor:middle" coordsize="7312660,11296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SOlsQA&#10;AADaAAAADwAAAGRycy9kb3ducmV2LnhtbESP3WrCQBSE7wXfYTkF73TTH0RjVmkLlYIUW2t6fcge&#10;k2D2bMiucX17Vyh4OczMN0y2CqYRPXWutqzgcZKAIC6srrlUsP/9GM9AOI+ssbFMCi7kYLUcDjJM&#10;tT3zD/U7X4oIYZeigsr7NpXSFRUZdBPbEkfvYDuDPsqulLrDc4SbRj4lyVQarDkuVNjSe0XFcXcy&#10;Cjan5+/ZS/m3z+f91ufhK/Tr6ZtSo4fwugDhKfh7+L/9qRXM4XYl3gC5v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okjpbEAAAA2gAAAA8AAAAAAAAAAAAAAAAAmAIAAGRycy9k&#10;b3ducmV2LnhtbFBLBQYAAAAABAAEAPUAAACJAwAAAAA=&#10;" path="m,l7312660,r,1129665l3619500,733425,,1091565,,xe" fillcolor="#4f81bd" stroked="f" strokeweight="2pt">
              <v:path arrowok="t" o:connecttype="custom" o:connectlocs="0,0;0,0;0,0;0,0;0,0;0,0" o:connectangles="0,0,0,0,0,0"/>
            </v:shape>
            <v:rect id="Rectangle 151" o:spid="_x0000_s1028" style="position:absolute;left:-848;width:71424;height:1296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xsP8QA&#10;AADbAAAADwAAAGRycy9kb3ducmV2LnhtbESPQW/CMAyF75P2HyJP2m2kcJhYR0Bo2hg3NEDajlZi&#10;2qqNUyWBdv8eH5C42XrP731erEbfqQvF1AQ2MJ0UoIhtcA1XBo6Hr5c5qJSRHXaBycA/JVgtHx8W&#10;WLow8A9d9rlSEsKpRAN1zn2pdbI1eUyT0BOLdgrRY5Y1VtpFHCTcd3pWFK/aY8PSUGNPHzXZdn/2&#10;Boa1fot/v4Pdzqafm9N819r03Rrz/DSu30FlGvPdfLveOsEXevlFBtDL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7sbD/EAAAA2wAAAA8AAAAAAAAAAAAAAAAAmAIAAGRycy9k&#10;b3ducmV2LnhtbFBLBQYAAAAABAAEAPUAAACJAwAAAAA=&#10;" stroked="f" strokeweight="2pt">
              <v:fill r:id="rId8" o:title="" recolor="t" rotate="t" type="frame"/>
              <v:textbox>
                <w:txbxContent>
                  <w:p w:rsidR="00C74434" w:rsidRPr="00851E16" w:rsidRDefault="00C74434" w:rsidP="000E1E7A">
                    <w:pPr>
                      <w:jc w:val="center"/>
                      <w:rPr>
                        <w:rFonts w:cs="Arial"/>
                        <w:color w:val="365F91"/>
                        <w:sz w:val="28"/>
                        <w:lang w:val="sr-Cyrl-CS"/>
                      </w:rPr>
                    </w:pPr>
                  </w:p>
                  <w:p w:rsidR="00C74434" w:rsidRPr="00851E16" w:rsidRDefault="00C74434" w:rsidP="000E1E7A">
                    <w:pPr>
                      <w:jc w:val="center"/>
                      <w:rPr>
                        <w:rFonts w:cs="Arial"/>
                        <w:color w:val="365F91"/>
                        <w:sz w:val="28"/>
                        <w:lang w:val="sr-Cyrl-CS"/>
                      </w:rPr>
                    </w:pPr>
                  </w:p>
                  <w:p w:rsidR="00C74434" w:rsidRPr="00851E16" w:rsidRDefault="00C74434" w:rsidP="000E1E7A">
                    <w:pPr>
                      <w:jc w:val="center"/>
                      <w:rPr>
                        <w:rFonts w:cs="Arial"/>
                        <w:color w:val="365F91"/>
                        <w:sz w:val="28"/>
                        <w:lang w:val="sr-Cyrl-CS"/>
                      </w:rPr>
                    </w:pPr>
                  </w:p>
                  <w:p w:rsidR="00C74434" w:rsidRPr="00851E16" w:rsidRDefault="00C74434" w:rsidP="000E1E7A">
                    <w:pPr>
                      <w:ind w:firstLine="708"/>
                      <w:jc w:val="right"/>
                      <w:rPr>
                        <w:rFonts w:cs="Arial"/>
                        <w:b/>
                        <w:color w:val="365F91"/>
                        <w:sz w:val="28"/>
                        <w:lang w:val="sr-Cyrl-CS"/>
                      </w:rPr>
                    </w:pPr>
                  </w:p>
                  <w:p w:rsidR="00C74434" w:rsidRPr="00851E16" w:rsidRDefault="00C74434" w:rsidP="000E1E7A">
                    <w:pPr>
                      <w:ind w:firstLine="708"/>
                      <w:jc w:val="center"/>
                      <w:rPr>
                        <w:rFonts w:cs="Arial"/>
                        <w:b/>
                        <w:color w:val="365F91"/>
                        <w:sz w:val="28"/>
                        <w:lang w:val="sr-Cyrl-CS"/>
                      </w:rPr>
                    </w:pPr>
                    <w:r w:rsidRPr="00851E16">
                      <w:rPr>
                        <w:rFonts w:cs="Arial"/>
                        <w:b/>
                        <w:color w:val="365F91"/>
                        <w:sz w:val="28"/>
                        <w:lang w:val="sr-Cyrl-CS"/>
                      </w:rPr>
                      <w:t xml:space="preserve">                                                                                 </w:t>
                    </w:r>
                    <w:r>
                      <w:rPr>
                        <w:rFonts w:cs="Arial"/>
                        <w:b/>
                        <w:noProof/>
                        <w:color w:val="365F91"/>
                        <w:sz w:val="28"/>
                      </w:rPr>
                      <w:drawing>
                        <wp:inline distT="0" distB="0" distL="0" distR="0">
                          <wp:extent cx="518668" cy="698627"/>
                          <wp:effectExtent l="190500" t="152400" r="167132" b="139573"/>
                          <wp:docPr id="15" name="Picture 1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Grb-Srbija_200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9">
                                    <a:extLst/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18668" cy="698627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  <a:effectLst>
                                    <a:outerShdw blurRad="190500" algn="tl" rotWithShape="0">
                                      <a:srgbClr val="000000">
                                        <a:alpha val="70000"/>
                                      </a:srgbClr>
                                    </a:outerShdw>
                                  </a:effec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851E16">
                      <w:rPr>
                        <w:rFonts w:cs="Arial"/>
                        <w:b/>
                        <w:color w:val="365F91"/>
                        <w:sz w:val="28"/>
                        <w:lang w:val="sr-Cyrl-CS"/>
                      </w:rPr>
                      <w:t xml:space="preserve">    </w:t>
                    </w:r>
                  </w:p>
                  <w:p w:rsidR="00C74434" w:rsidRPr="00851E16" w:rsidRDefault="00C74434" w:rsidP="000E1E7A">
                    <w:pPr>
                      <w:ind w:firstLine="708"/>
                      <w:rPr>
                        <w:rFonts w:ascii="Book Antiqua" w:hAnsi="Book Antiqua" w:cs="Arial"/>
                        <w:b/>
                        <w:color w:val="365F91"/>
                        <w:sz w:val="32"/>
                        <w:szCs w:val="32"/>
                        <w:lang w:val="sr-Cyrl-CS"/>
                      </w:rPr>
                    </w:pPr>
                    <w:r w:rsidRPr="00851E16">
                      <w:rPr>
                        <w:rFonts w:cs="Arial"/>
                        <w:b/>
                        <w:color w:val="365F91"/>
                        <w:sz w:val="28"/>
                        <w:lang w:val="sr-Cyrl-CS"/>
                      </w:rPr>
                      <w:t xml:space="preserve">                                      </w:t>
                    </w:r>
                    <w:r w:rsidRPr="00851E16">
                      <w:rPr>
                        <w:rFonts w:cs="Arial"/>
                        <w:b/>
                        <w:color w:val="365F91"/>
                        <w:sz w:val="28"/>
                        <w:lang w:val="sr-Cyrl-CS"/>
                      </w:rPr>
                      <w:tab/>
                    </w:r>
                    <w:r w:rsidRPr="00851E16">
                      <w:rPr>
                        <w:rFonts w:cs="Arial"/>
                        <w:b/>
                        <w:color w:val="365F91"/>
                        <w:sz w:val="28"/>
                        <w:lang w:val="sr-Cyrl-CS"/>
                      </w:rPr>
                      <w:tab/>
                    </w:r>
                    <w:r w:rsidRPr="00851E16">
                      <w:rPr>
                        <w:rFonts w:cs="Arial"/>
                        <w:b/>
                        <w:color w:val="365F91"/>
                        <w:sz w:val="28"/>
                        <w:lang w:val="sr-Cyrl-CS"/>
                      </w:rPr>
                      <w:tab/>
                    </w:r>
                    <w:r w:rsidRPr="00851E16">
                      <w:rPr>
                        <w:rFonts w:cs="Arial"/>
                        <w:b/>
                        <w:color w:val="365F91"/>
                        <w:sz w:val="28"/>
                        <w:lang w:val="sr-Cyrl-CS"/>
                      </w:rPr>
                      <w:tab/>
                    </w:r>
                    <w:r w:rsidRPr="00851E16">
                      <w:rPr>
                        <w:rFonts w:cs="Arial"/>
                        <w:b/>
                        <w:color w:val="365F91"/>
                        <w:sz w:val="28"/>
                        <w:lang w:val="sr-Cyrl-CS"/>
                      </w:rPr>
                      <w:tab/>
                      <w:t xml:space="preserve">          </w:t>
                    </w:r>
                    <w:r w:rsidRPr="00851E16">
                      <w:rPr>
                        <w:rFonts w:ascii="Book Antiqua" w:hAnsi="Book Antiqua" w:cs="Arial"/>
                        <w:b/>
                        <w:color w:val="365F91"/>
                        <w:sz w:val="32"/>
                        <w:szCs w:val="32"/>
                        <w:lang w:val="sr-Cyrl-CS"/>
                      </w:rPr>
                      <w:t>Република Србија</w:t>
                    </w:r>
                  </w:p>
                  <w:p w:rsidR="00C74434" w:rsidRPr="00851E16" w:rsidRDefault="00C74434" w:rsidP="000E1E7A">
                    <w:pPr>
                      <w:ind w:firstLine="708"/>
                      <w:jc w:val="center"/>
                      <w:rPr>
                        <w:rFonts w:ascii="Book Antiqua" w:hAnsi="Book Antiqua" w:cs="Arial"/>
                        <w:b/>
                        <w:color w:val="365F91"/>
                        <w:sz w:val="32"/>
                        <w:szCs w:val="32"/>
                        <w:lang w:val="sr-Cyrl-CS"/>
                      </w:rPr>
                    </w:pPr>
                    <w:r w:rsidRPr="00851E16">
                      <w:rPr>
                        <w:rFonts w:ascii="Book Antiqua" w:hAnsi="Book Antiqua" w:cs="Arial"/>
                        <w:b/>
                        <w:color w:val="365F91"/>
                        <w:sz w:val="32"/>
                        <w:szCs w:val="32"/>
                        <w:lang w:val="sr-Cyrl-CS"/>
                      </w:rPr>
                      <w:t xml:space="preserve">                      Министарство државне управе и локалне самоуправе</w:t>
                    </w:r>
                  </w:p>
                  <w:p w:rsidR="00C74434" w:rsidRPr="00851E16" w:rsidRDefault="00C74434" w:rsidP="000E1E7A">
                    <w:pPr>
                      <w:jc w:val="center"/>
                      <w:rPr>
                        <w:color w:val="365F91"/>
                        <w:lang w:val="sr-Cyrl-CS"/>
                      </w:rPr>
                    </w:pPr>
                  </w:p>
                  <w:p w:rsidR="00C74434" w:rsidRPr="00851E16" w:rsidRDefault="00C74434" w:rsidP="000E1E7A">
                    <w:pPr>
                      <w:jc w:val="center"/>
                      <w:rPr>
                        <w:color w:val="365F91"/>
                        <w:lang w:val="sr-Cyrl-CS"/>
                      </w:rPr>
                    </w:pPr>
                  </w:p>
                </w:txbxContent>
              </v:textbox>
            </v:rect>
            <w10:wrap anchorx="page" anchory="page"/>
          </v:group>
        </w:pict>
      </w:r>
    </w:p>
    <w:p w:rsidR="000E1E7A" w:rsidRPr="00133809" w:rsidRDefault="000E1E7A" w:rsidP="00D70F54">
      <w:pPr>
        <w:pStyle w:val="Heading1"/>
        <w:rPr>
          <w:color w:val="242852" w:themeColor="text2"/>
          <w:lang w:val="sr-Cyrl-CS"/>
        </w:rPr>
      </w:pPr>
    </w:p>
    <w:p w:rsidR="000E1E7A" w:rsidRPr="00133809" w:rsidRDefault="000E1E7A" w:rsidP="00D70F54">
      <w:pPr>
        <w:pStyle w:val="Heading1"/>
        <w:rPr>
          <w:color w:val="242852" w:themeColor="text2"/>
          <w:lang w:val="sr-Cyrl-CS"/>
        </w:rPr>
      </w:pPr>
    </w:p>
    <w:p w:rsidR="000E1E7A" w:rsidRPr="00133809" w:rsidRDefault="000E1E7A" w:rsidP="00D70F54">
      <w:pPr>
        <w:pStyle w:val="Heading1"/>
        <w:rPr>
          <w:color w:val="242852" w:themeColor="text2"/>
          <w:lang w:val="sr-Cyrl-CS"/>
        </w:rPr>
      </w:pPr>
    </w:p>
    <w:p w:rsidR="000E1E7A" w:rsidRPr="00133809" w:rsidRDefault="000E1E7A" w:rsidP="00D70F54">
      <w:pPr>
        <w:pStyle w:val="Heading1"/>
        <w:rPr>
          <w:color w:val="242852" w:themeColor="text2"/>
          <w:lang w:val="sr-Cyrl-CS"/>
        </w:rPr>
      </w:pPr>
    </w:p>
    <w:p w:rsidR="000E1E7A" w:rsidRPr="00133809" w:rsidRDefault="001736D6" w:rsidP="00D70F54">
      <w:pPr>
        <w:pStyle w:val="Heading1"/>
        <w:rPr>
          <w:color w:val="242852" w:themeColor="text2"/>
          <w:lang w:val="sr-Cyrl-CS"/>
        </w:rPr>
      </w:pPr>
      <w:r w:rsidRPr="00133809">
        <w:rPr>
          <w:noProof/>
          <w:color w:val="242852" w:themeColor="text2"/>
          <w:lang w:val="sr-Cyrl-C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margin-left:-.1pt;margin-top:60.6pt;width:461.2pt;height:126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" fillcolor="window" stroked="f" strokeweight=".5pt">
            <v:path arrowok="t"/>
            <v:textbox>
              <w:txbxContent>
                <w:p w:rsidR="00C74434" w:rsidRPr="00891631" w:rsidRDefault="00C74434" w:rsidP="000E1E7A">
                  <w:pPr>
                    <w:ind w:left="360"/>
                    <w:jc w:val="right"/>
                    <w:rPr>
                      <w:rFonts w:ascii="Book Antiqua" w:hAnsi="Book Antiqua"/>
                      <w:b/>
                      <w:i/>
                      <w:color w:val="4F81BD"/>
                      <w:sz w:val="36"/>
                      <w:szCs w:val="36"/>
                      <w:lang w:val="sr-Cyrl-CS"/>
                    </w:rPr>
                  </w:pPr>
                  <w:r w:rsidRPr="00851E16">
                    <w:rPr>
                      <w:rFonts w:ascii="Book Antiqua" w:hAnsi="Book Antiqua"/>
                      <w:b/>
                      <w:color w:val="4F81BD"/>
                      <w:sz w:val="36"/>
                      <w:szCs w:val="36"/>
                      <w:lang w:val="sr-Cyrl-CS"/>
                    </w:rPr>
                    <w:t xml:space="preserve">КАТАЛОГ РАДНИХ МЕСТА </w:t>
                  </w:r>
                  <w:r w:rsidR="00166148">
                    <w:rPr>
                      <w:rFonts w:ascii="Book Antiqua" w:hAnsi="Book Antiqua"/>
                      <w:b/>
                      <w:color w:val="4F81BD"/>
                      <w:sz w:val="36"/>
                      <w:szCs w:val="36"/>
                      <w:lang w:val="sr-Cyrl-CS"/>
                    </w:rPr>
                    <w:t xml:space="preserve">И ЗВАЊА </w:t>
                  </w:r>
                  <w:r w:rsidRPr="00851E16">
                    <w:rPr>
                      <w:rFonts w:ascii="Book Antiqua" w:hAnsi="Book Antiqua"/>
                      <w:b/>
                      <w:color w:val="4F81BD"/>
                      <w:sz w:val="36"/>
                      <w:szCs w:val="36"/>
                      <w:lang w:val="sr-Cyrl-CS"/>
                    </w:rPr>
                    <w:t xml:space="preserve">У  </w:t>
                  </w:r>
                  <w:r>
                    <w:rPr>
                      <w:rFonts w:ascii="Book Antiqua" w:hAnsi="Book Antiqua"/>
                      <w:b/>
                      <w:color w:val="4F81BD"/>
                      <w:sz w:val="36"/>
                      <w:szCs w:val="36"/>
                      <w:lang w:val="sr-Cyrl-CS"/>
                    </w:rPr>
                    <w:t xml:space="preserve">ЈАВНОМ </w:t>
                  </w:r>
                  <w:r w:rsidRPr="00891631">
                    <w:rPr>
                      <w:rFonts w:ascii="Book Antiqua" w:hAnsi="Book Antiqua"/>
                      <w:b/>
                      <w:i/>
                      <w:color w:val="4F81BD"/>
                      <w:sz w:val="36"/>
                      <w:szCs w:val="36"/>
                      <w:lang w:val="sr-Cyrl-CS"/>
                    </w:rPr>
                    <w:t xml:space="preserve">СЕКТОРУ </w:t>
                  </w:r>
                </w:p>
                <w:p w:rsidR="00C74434" w:rsidRPr="00851E16" w:rsidRDefault="00C74434" w:rsidP="000E1E7A">
                  <w:pPr>
                    <w:ind w:left="720"/>
                    <w:jc w:val="right"/>
                    <w:rPr>
                      <w:rFonts w:ascii="Book Antiqua" w:hAnsi="Book Antiqua"/>
                      <w:i/>
                      <w:color w:val="4F81BD"/>
                      <w:sz w:val="40"/>
                      <w:szCs w:val="40"/>
                      <w:lang w:val="sr-Cyrl-CS"/>
                    </w:rPr>
                  </w:pPr>
                  <w:r w:rsidRPr="00851E16">
                    <w:rPr>
                      <w:rFonts w:ascii="Book Antiqua" w:hAnsi="Book Antiqua"/>
                      <w:i/>
                      <w:color w:val="4F81BD"/>
                      <w:sz w:val="40"/>
                      <w:szCs w:val="40"/>
                      <w:u w:val="single"/>
                      <w:lang w:val="sr-Cyrl-CS"/>
                    </w:rPr>
                    <w:t xml:space="preserve">- </w:t>
                  </w:r>
                  <w:r>
                    <w:rPr>
                      <w:rFonts w:ascii="Book Antiqua" w:hAnsi="Book Antiqua"/>
                      <w:i/>
                      <w:color w:val="4F81BD"/>
                      <w:sz w:val="40"/>
                      <w:szCs w:val="40"/>
                      <w:u w:val="single"/>
                      <w:lang w:val="sr-Cyrl-CS"/>
                    </w:rPr>
                    <w:t xml:space="preserve">смернице </w:t>
                  </w:r>
                  <w:r w:rsidRPr="00851E16">
                    <w:rPr>
                      <w:rFonts w:ascii="Book Antiqua" w:hAnsi="Book Antiqua"/>
                      <w:i/>
                      <w:color w:val="4F81BD"/>
                      <w:sz w:val="40"/>
                      <w:szCs w:val="40"/>
                      <w:lang w:val="sr-Cyrl-CS"/>
                    </w:rPr>
                    <w:t>-</w:t>
                  </w:r>
                </w:p>
              </w:txbxContent>
            </v:textbox>
          </v:shape>
        </w:pict>
      </w:r>
    </w:p>
    <w:p w:rsidR="000E1E7A" w:rsidRPr="00133809" w:rsidRDefault="000E1E7A" w:rsidP="00D70F54">
      <w:pPr>
        <w:pStyle w:val="Heading1"/>
        <w:rPr>
          <w:color w:val="242852" w:themeColor="text2"/>
          <w:lang w:val="sr-Cyrl-CS"/>
        </w:rPr>
      </w:pPr>
    </w:p>
    <w:p w:rsidR="000E1E7A" w:rsidRPr="00133809" w:rsidRDefault="000E1E7A" w:rsidP="00D70F54">
      <w:pPr>
        <w:pStyle w:val="Heading1"/>
        <w:rPr>
          <w:color w:val="242852" w:themeColor="text2"/>
          <w:lang w:val="sr-Cyrl-CS"/>
        </w:rPr>
      </w:pPr>
    </w:p>
    <w:p w:rsidR="000E1E7A" w:rsidRPr="00133809" w:rsidRDefault="000E1E7A" w:rsidP="00D70F54">
      <w:pPr>
        <w:pStyle w:val="Heading1"/>
        <w:rPr>
          <w:color w:val="242852" w:themeColor="text2"/>
          <w:lang w:val="sr-Cyrl-CS"/>
        </w:rPr>
      </w:pPr>
    </w:p>
    <w:p w:rsidR="000E1E7A" w:rsidRPr="00133809" w:rsidRDefault="0059393D" w:rsidP="00D70F54">
      <w:pPr>
        <w:pStyle w:val="Heading1"/>
        <w:rPr>
          <w:color w:val="242852" w:themeColor="text2"/>
          <w:lang w:val="sr-Cyrl-CS"/>
        </w:rPr>
      </w:pPr>
      <w:r w:rsidRPr="00133809">
        <w:rPr>
          <w:color w:val="242852" w:themeColor="text2"/>
          <w:lang w:val="sr-Cyrl-CS"/>
        </w:rPr>
        <w:t xml:space="preserve"> </w:t>
      </w:r>
    </w:p>
    <w:p w:rsidR="000E1E7A" w:rsidRPr="00133809" w:rsidRDefault="001736D6" w:rsidP="00D70F54">
      <w:pPr>
        <w:pStyle w:val="Heading1"/>
        <w:rPr>
          <w:color w:val="242852" w:themeColor="text2"/>
          <w:lang w:val="sr-Cyrl-CS"/>
        </w:rPr>
      </w:pPr>
      <w:bookmarkStart w:id="0" w:name="_GoBack"/>
      <w:bookmarkEnd w:id="0"/>
      <w:r w:rsidRPr="00133809">
        <w:rPr>
          <w:noProof/>
          <w:color w:val="242852" w:themeColor="text2"/>
          <w:lang w:val="sr-Cyrl-CS"/>
        </w:rPr>
        <w:pict>
          <v:shape id="Text Box 152" o:spid="_x0000_s1030" type="#_x0000_t202" style="position:absolute;margin-left:5.55pt;margin-top:613.5pt;width:559.8pt;height:77.45pt;z-index:251660288;visibility:visible;mso-width-percent:941;mso-height-percent:92;mso-position-horizontal-relative:page;mso-position-vertical-relative:page;mso-width-percent:941;mso-height-percent:92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" filled="f" stroked="f" strokeweight=".5pt">
            <v:path arrowok="t"/>
            <v:textbox inset="126pt,0,54pt,0">
              <w:txbxContent>
                <w:p w:rsidR="00C74434" w:rsidRPr="00851E16" w:rsidRDefault="00C74434" w:rsidP="000E1E7A">
                  <w:pPr>
                    <w:pStyle w:val="NoSpacing"/>
                    <w:rPr>
                      <w:rFonts w:ascii="Book Antiqua" w:hAnsi="Book Antiqua"/>
                      <w:color w:val="365F91"/>
                      <w:sz w:val="28"/>
                      <w:szCs w:val="28"/>
                      <w:lang w:val="sr-Cyrl-CS"/>
                    </w:rPr>
                  </w:pPr>
                </w:p>
                <w:p w:rsidR="00C74434" w:rsidRPr="00851E16" w:rsidRDefault="00C74434" w:rsidP="000E1E7A">
                  <w:pPr>
                    <w:pStyle w:val="NoSpacing"/>
                    <w:jc w:val="center"/>
                    <w:rPr>
                      <w:rFonts w:ascii="Book Antiqua" w:hAnsi="Book Antiqua"/>
                      <w:color w:val="365F91"/>
                      <w:sz w:val="28"/>
                      <w:szCs w:val="28"/>
                      <w:lang w:val="sr-Cyrl-CS"/>
                    </w:rPr>
                  </w:pPr>
                </w:p>
                <w:p w:rsidR="00C74434" w:rsidRPr="00851E16" w:rsidRDefault="00C74434" w:rsidP="000E1E7A">
                  <w:pPr>
                    <w:pStyle w:val="NoSpacing"/>
                    <w:tabs>
                      <w:tab w:val="left" w:pos="2552"/>
                      <w:tab w:val="left" w:pos="2694"/>
                    </w:tabs>
                    <w:jc w:val="center"/>
                    <w:rPr>
                      <w:rFonts w:ascii="Book Antiqua" w:hAnsi="Book Antiqua"/>
                      <w:color w:val="365F91"/>
                      <w:sz w:val="28"/>
                      <w:szCs w:val="28"/>
                      <w:lang w:val="sr-Cyrl-CS"/>
                    </w:rPr>
                  </w:pPr>
                  <w:r w:rsidRPr="00851E16">
                    <w:rPr>
                      <w:rFonts w:ascii="Book Antiqua" w:hAnsi="Book Antiqua"/>
                      <w:color w:val="365F91"/>
                      <w:sz w:val="28"/>
                      <w:szCs w:val="28"/>
                      <w:lang w:val="sr-Cyrl-CS"/>
                    </w:rPr>
                    <w:t>Београд</w:t>
                  </w:r>
                </w:p>
                <w:p w:rsidR="00C74434" w:rsidRPr="00851E16" w:rsidRDefault="00981E2A" w:rsidP="000E1E7A">
                  <w:pPr>
                    <w:pStyle w:val="NoSpacing"/>
                    <w:jc w:val="center"/>
                    <w:rPr>
                      <w:rFonts w:ascii="Book Antiqua" w:hAnsi="Book Antiqua"/>
                      <w:i/>
                      <w:color w:val="365F91"/>
                      <w:sz w:val="28"/>
                      <w:szCs w:val="28"/>
                    </w:rPr>
                  </w:pPr>
                  <w:r>
                    <w:rPr>
                      <w:rFonts w:ascii="Book Antiqua" w:hAnsi="Book Antiqua"/>
                      <w:i/>
                      <w:color w:val="365F91"/>
                      <w:sz w:val="28"/>
                      <w:szCs w:val="28"/>
                      <w:lang w:val="sr-Cyrl-CS"/>
                    </w:rPr>
                    <w:t>децем</w:t>
                  </w:r>
                  <w:r w:rsidR="00C74434">
                    <w:rPr>
                      <w:rFonts w:ascii="Book Antiqua" w:hAnsi="Book Antiqua"/>
                      <w:i/>
                      <w:color w:val="365F91"/>
                      <w:sz w:val="28"/>
                      <w:szCs w:val="28"/>
                      <w:lang w:val="sr-Cyrl-CS"/>
                    </w:rPr>
                    <w:t>бар</w:t>
                  </w:r>
                  <w:r w:rsidR="00C74434" w:rsidRPr="00851E16">
                    <w:rPr>
                      <w:rFonts w:ascii="Book Antiqua" w:hAnsi="Book Antiqua"/>
                      <w:i/>
                      <w:color w:val="365F91"/>
                      <w:sz w:val="28"/>
                      <w:szCs w:val="28"/>
                      <w:lang w:val="sr-Cyrl-CS"/>
                    </w:rPr>
                    <w:t>, 201</w:t>
                  </w:r>
                  <w:r w:rsidR="00192751">
                    <w:rPr>
                      <w:rFonts w:ascii="Book Antiqua" w:hAnsi="Book Antiqua"/>
                      <w:i/>
                      <w:color w:val="365F91"/>
                      <w:sz w:val="28"/>
                      <w:szCs w:val="28"/>
                    </w:rPr>
                    <w:t>5</w:t>
                  </w:r>
                  <w:r w:rsidR="00C74434" w:rsidRPr="00851E16">
                    <w:rPr>
                      <w:rFonts w:ascii="Book Antiqua" w:hAnsi="Book Antiqua"/>
                      <w:i/>
                      <w:color w:val="365F91"/>
                      <w:sz w:val="28"/>
                      <w:szCs w:val="28"/>
                      <w:lang w:val="sr-Cyrl-CS"/>
                    </w:rPr>
                    <w:t>.</w:t>
                  </w:r>
                  <w:r w:rsidR="00C74434" w:rsidRPr="00851E16">
                    <w:rPr>
                      <w:rFonts w:ascii="Book Antiqua" w:hAnsi="Book Antiqua"/>
                      <w:i/>
                      <w:color w:val="365F91"/>
                      <w:sz w:val="28"/>
                      <w:szCs w:val="28"/>
                    </w:rPr>
                    <w:t xml:space="preserve"> </w:t>
                  </w:r>
                  <w:r w:rsidR="00C74434" w:rsidRPr="00851E16">
                    <w:rPr>
                      <w:rFonts w:ascii="Book Antiqua" w:hAnsi="Book Antiqua"/>
                      <w:i/>
                      <w:color w:val="365F91"/>
                      <w:sz w:val="28"/>
                      <w:szCs w:val="28"/>
                      <w:lang w:val="sr-Cyrl-CS"/>
                    </w:rPr>
                    <w:t>године</w:t>
                  </w:r>
                </w:p>
                <w:p w:rsidR="00C74434" w:rsidRPr="00851E16" w:rsidRDefault="00C74434" w:rsidP="000E1E7A">
                  <w:pPr>
                    <w:pStyle w:val="NoSpacing"/>
                    <w:rPr>
                      <w:rFonts w:ascii="Book Antiqua" w:hAnsi="Book Antiqua"/>
                      <w:color w:val="365F91"/>
                      <w:sz w:val="18"/>
                      <w:szCs w:val="18"/>
                      <w:lang w:val="sr-Cyrl-CS"/>
                    </w:rPr>
                  </w:pPr>
                </w:p>
              </w:txbxContent>
            </v:textbox>
            <w10:wrap type="square" anchorx="page" anchory="page"/>
          </v:shape>
        </w:pict>
      </w:r>
    </w:p>
    <w:p w:rsidR="000E1E7A" w:rsidRPr="00133809" w:rsidRDefault="000E1E7A" w:rsidP="000E1E7A">
      <w:pPr>
        <w:pStyle w:val="Heading1"/>
        <w:tabs>
          <w:tab w:val="left" w:pos="3255"/>
        </w:tabs>
        <w:rPr>
          <w:color w:val="242852" w:themeColor="text2"/>
          <w:lang w:val="sr-Cyrl-CS"/>
        </w:rPr>
      </w:pPr>
    </w:p>
    <w:p w:rsidR="000E1E7A" w:rsidRPr="00133809" w:rsidRDefault="000E1E7A" w:rsidP="000E1E7A">
      <w:pPr>
        <w:rPr>
          <w:color w:val="242852" w:themeColor="text2"/>
          <w:lang w:val="sr-Cyrl-CS"/>
        </w:rPr>
      </w:pPr>
    </w:p>
    <w:p w:rsidR="00D70F54" w:rsidRPr="00133809" w:rsidRDefault="00145A6E" w:rsidP="00315189">
      <w:pPr>
        <w:pStyle w:val="Heading1"/>
        <w:spacing w:before="120" w:after="120" w:line="276" w:lineRule="auto"/>
        <w:rPr>
          <w:rFonts w:ascii="Times New Roman" w:hAnsi="Times New Roman" w:cs="Times New Roman"/>
          <w:b/>
          <w:color w:val="242852" w:themeColor="text2"/>
          <w:sz w:val="28"/>
          <w:szCs w:val="28"/>
          <w:lang w:val="sr-Cyrl-CS"/>
        </w:rPr>
      </w:pPr>
      <w:r w:rsidRPr="00133809">
        <w:rPr>
          <w:rFonts w:ascii="Times New Roman" w:hAnsi="Times New Roman" w:cs="Times New Roman"/>
          <w:b/>
          <w:color w:val="242852" w:themeColor="text2"/>
          <w:sz w:val="28"/>
          <w:szCs w:val="28"/>
          <w:lang w:val="sr-Cyrl-CS"/>
        </w:rPr>
        <w:lastRenderedPageBreak/>
        <w:t>Каталог</w:t>
      </w:r>
      <w:r w:rsidR="00D70F54" w:rsidRPr="00133809">
        <w:rPr>
          <w:rFonts w:ascii="Times New Roman" w:hAnsi="Times New Roman" w:cs="Times New Roman"/>
          <w:b/>
          <w:color w:val="242852" w:themeColor="text2"/>
          <w:sz w:val="28"/>
          <w:szCs w:val="28"/>
          <w:lang w:val="sr-Cyrl-CS"/>
        </w:rPr>
        <w:t xml:space="preserve"> </w:t>
      </w:r>
      <w:r w:rsidRPr="00133809">
        <w:rPr>
          <w:rFonts w:ascii="Times New Roman" w:hAnsi="Times New Roman" w:cs="Times New Roman"/>
          <w:b/>
          <w:color w:val="242852" w:themeColor="text2"/>
          <w:sz w:val="28"/>
          <w:szCs w:val="28"/>
          <w:lang w:val="sr-Cyrl-CS"/>
        </w:rPr>
        <w:t>радних</w:t>
      </w:r>
      <w:r w:rsidR="00D70F54" w:rsidRPr="00133809">
        <w:rPr>
          <w:rFonts w:ascii="Times New Roman" w:hAnsi="Times New Roman" w:cs="Times New Roman"/>
          <w:b/>
          <w:color w:val="242852" w:themeColor="text2"/>
          <w:sz w:val="28"/>
          <w:szCs w:val="28"/>
          <w:lang w:val="sr-Cyrl-CS"/>
        </w:rPr>
        <w:t xml:space="preserve"> </w:t>
      </w:r>
      <w:r w:rsidRPr="00133809">
        <w:rPr>
          <w:rFonts w:ascii="Times New Roman" w:hAnsi="Times New Roman" w:cs="Times New Roman"/>
          <w:b/>
          <w:color w:val="242852" w:themeColor="text2"/>
          <w:sz w:val="28"/>
          <w:szCs w:val="28"/>
          <w:lang w:val="sr-Cyrl-CS"/>
        </w:rPr>
        <w:t>места</w:t>
      </w:r>
      <w:r w:rsidR="00D70F54" w:rsidRPr="00133809">
        <w:rPr>
          <w:rFonts w:ascii="Times New Roman" w:hAnsi="Times New Roman" w:cs="Times New Roman"/>
          <w:b/>
          <w:color w:val="242852" w:themeColor="text2"/>
          <w:sz w:val="28"/>
          <w:szCs w:val="28"/>
          <w:lang w:val="sr-Cyrl-CS"/>
        </w:rPr>
        <w:t xml:space="preserve"> </w:t>
      </w:r>
      <w:r w:rsidR="00166148" w:rsidRPr="00133809">
        <w:rPr>
          <w:rFonts w:ascii="Times New Roman" w:hAnsi="Times New Roman" w:cs="Times New Roman"/>
          <w:b/>
          <w:color w:val="242852" w:themeColor="text2"/>
          <w:sz w:val="28"/>
          <w:szCs w:val="28"/>
          <w:lang w:val="sr-Cyrl-CS"/>
        </w:rPr>
        <w:t xml:space="preserve">и звања </w:t>
      </w:r>
      <w:r w:rsidRPr="00133809">
        <w:rPr>
          <w:rFonts w:ascii="Times New Roman" w:hAnsi="Times New Roman" w:cs="Times New Roman"/>
          <w:b/>
          <w:color w:val="242852" w:themeColor="text2"/>
          <w:sz w:val="28"/>
          <w:szCs w:val="28"/>
          <w:lang w:val="sr-Cyrl-CS"/>
        </w:rPr>
        <w:t>у</w:t>
      </w:r>
      <w:r w:rsidR="00D70F54" w:rsidRPr="00133809">
        <w:rPr>
          <w:rFonts w:ascii="Times New Roman" w:hAnsi="Times New Roman" w:cs="Times New Roman"/>
          <w:b/>
          <w:color w:val="242852" w:themeColor="text2"/>
          <w:sz w:val="28"/>
          <w:szCs w:val="28"/>
          <w:lang w:val="sr-Cyrl-CS"/>
        </w:rPr>
        <w:t xml:space="preserve"> </w:t>
      </w:r>
      <w:r w:rsidRPr="00133809">
        <w:rPr>
          <w:rFonts w:ascii="Times New Roman" w:hAnsi="Times New Roman" w:cs="Times New Roman"/>
          <w:b/>
          <w:color w:val="242852" w:themeColor="text2"/>
          <w:sz w:val="28"/>
          <w:szCs w:val="28"/>
          <w:lang w:val="sr-Cyrl-CS"/>
        </w:rPr>
        <w:t>јавном</w:t>
      </w:r>
      <w:r w:rsidR="00D70F54" w:rsidRPr="00133809">
        <w:rPr>
          <w:rFonts w:ascii="Times New Roman" w:hAnsi="Times New Roman" w:cs="Times New Roman"/>
          <w:b/>
          <w:color w:val="242852" w:themeColor="text2"/>
          <w:sz w:val="28"/>
          <w:szCs w:val="28"/>
          <w:lang w:val="sr-Cyrl-CS"/>
        </w:rPr>
        <w:t xml:space="preserve"> </w:t>
      </w:r>
      <w:r w:rsidRPr="00133809">
        <w:rPr>
          <w:rFonts w:ascii="Times New Roman" w:hAnsi="Times New Roman" w:cs="Times New Roman"/>
          <w:b/>
          <w:color w:val="242852" w:themeColor="text2"/>
          <w:sz w:val="28"/>
          <w:szCs w:val="28"/>
          <w:lang w:val="sr-Cyrl-CS"/>
        </w:rPr>
        <w:t>сектору</w:t>
      </w:r>
    </w:p>
    <w:p w:rsidR="00D70F54" w:rsidRPr="00133809" w:rsidRDefault="00D70F54" w:rsidP="00315189">
      <w:pPr>
        <w:spacing w:before="120" w:line="276" w:lineRule="auto"/>
        <w:rPr>
          <w:rFonts w:ascii="Times New Roman" w:hAnsi="Times New Roman" w:cs="Times New Roman"/>
          <w:b/>
          <w:color w:val="242852" w:themeColor="text2"/>
          <w:sz w:val="24"/>
          <w:szCs w:val="24"/>
          <w:lang w:val="sr-Cyrl-CS"/>
        </w:rPr>
      </w:pPr>
    </w:p>
    <w:p w:rsidR="00D70F54" w:rsidRPr="00133809" w:rsidRDefault="00145A6E" w:rsidP="00166148">
      <w:pPr>
        <w:spacing w:before="240" w:after="240" w:line="276" w:lineRule="auto"/>
        <w:rPr>
          <w:rFonts w:ascii="Times New Roman" w:hAnsi="Times New Roman" w:cs="Times New Roman"/>
          <w:b/>
          <w:color w:val="242852" w:themeColor="text2"/>
          <w:sz w:val="24"/>
          <w:szCs w:val="24"/>
          <w:lang w:val="sr-Cyrl-CS"/>
        </w:rPr>
      </w:pPr>
      <w:r w:rsidRPr="00133809">
        <w:rPr>
          <w:rFonts w:ascii="Times New Roman" w:hAnsi="Times New Roman" w:cs="Times New Roman"/>
          <w:b/>
          <w:color w:val="242852" w:themeColor="text2"/>
          <w:sz w:val="24"/>
          <w:szCs w:val="24"/>
          <w:lang w:val="sr-Cyrl-CS"/>
        </w:rPr>
        <w:t>Значај</w:t>
      </w:r>
      <w:r w:rsidR="00D70F54" w:rsidRPr="00133809">
        <w:rPr>
          <w:rFonts w:ascii="Times New Roman" w:hAnsi="Times New Roman" w:cs="Times New Roman"/>
          <w:b/>
          <w:color w:val="242852" w:themeColor="text2"/>
          <w:sz w:val="24"/>
          <w:szCs w:val="24"/>
          <w:lang w:val="sr-Cyrl-CS"/>
        </w:rPr>
        <w:t xml:space="preserve"> </w:t>
      </w:r>
      <w:r w:rsidR="004330C4" w:rsidRPr="00133809">
        <w:rPr>
          <w:rFonts w:ascii="Times New Roman" w:hAnsi="Times New Roman" w:cs="Times New Roman"/>
          <w:b/>
          <w:color w:val="242852" w:themeColor="text2"/>
          <w:sz w:val="24"/>
          <w:szCs w:val="24"/>
          <w:lang w:val="sr-Cyrl-CS"/>
        </w:rPr>
        <w:t>К</w:t>
      </w:r>
      <w:r w:rsidRPr="00133809">
        <w:rPr>
          <w:rFonts w:ascii="Times New Roman" w:hAnsi="Times New Roman" w:cs="Times New Roman"/>
          <w:b/>
          <w:color w:val="242852" w:themeColor="text2"/>
          <w:sz w:val="24"/>
          <w:szCs w:val="24"/>
          <w:lang w:val="sr-Cyrl-CS"/>
        </w:rPr>
        <w:t>аталога</w:t>
      </w:r>
      <w:r w:rsidR="00D70F54" w:rsidRPr="00133809">
        <w:rPr>
          <w:rFonts w:ascii="Times New Roman" w:hAnsi="Times New Roman" w:cs="Times New Roman"/>
          <w:b/>
          <w:color w:val="242852" w:themeColor="text2"/>
          <w:sz w:val="24"/>
          <w:szCs w:val="24"/>
          <w:lang w:val="sr-Cyrl-CS"/>
        </w:rPr>
        <w:t xml:space="preserve"> </w:t>
      </w:r>
      <w:r w:rsidRPr="00133809">
        <w:rPr>
          <w:rFonts w:ascii="Times New Roman" w:hAnsi="Times New Roman" w:cs="Times New Roman"/>
          <w:b/>
          <w:color w:val="242852" w:themeColor="text2"/>
          <w:sz w:val="24"/>
          <w:szCs w:val="24"/>
          <w:lang w:val="sr-Cyrl-CS"/>
        </w:rPr>
        <w:t>радних</w:t>
      </w:r>
      <w:r w:rsidR="00D70F54" w:rsidRPr="00133809">
        <w:rPr>
          <w:rFonts w:ascii="Times New Roman" w:hAnsi="Times New Roman" w:cs="Times New Roman"/>
          <w:b/>
          <w:color w:val="242852" w:themeColor="text2"/>
          <w:sz w:val="24"/>
          <w:szCs w:val="24"/>
          <w:lang w:val="sr-Cyrl-CS"/>
        </w:rPr>
        <w:t xml:space="preserve"> </w:t>
      </w:r>
      <w:r w:rsidRPr="00133809">
        <w:rPr>
          <w:rFonts w:ascii="Times New Roman" w:hAnsi="Times New Roman" w:cs="Times New Roman"/>
          <w:b/>
          <w:color w:val="242852" w:themeColor="text2"/>
          <w:sz w:val="24"/>
          <w:szCs w:val="24"/>
          <w:lang w:val="sr-Cyrl-CS"/>
        </w:rPr>
        <w:t>места</w:t>
      </w:r>
      <w:r w:rsidR="00D70F54" w:rsidRPr="00133809">
        <w:rPr>
          <w:rFonts w:ascii="Times New Roman" w:hAnsi="Times New Roman" w:cs="Times New Roman"/>
          <w:b/>
          <w:color w:val="242852" w:themeColor="text2"/>
          <w:sz w:val="24"/>
          <w:szCs w:val="24"/>
          <w:lang w:val="sr-Cyrl-CS"/>
        </w:rPr>
        <w:t xml:space="preserve"> </w:t>
      </w:r>
      <w:r w:rsidR="006A704E" w:rsidRPr="00133809">
        <w:rPr>
          <w:rFonts w:ascii="Times New Roman" w:hAnsi="Times New Roman" w:cs="Times New Roman"/>
          <w:b/>
          <w:color w:val="242852" w:themeColor="text2"/>
          <w:sz w:val="24"/>
          <w:szCs w:val="24"/>
          <w:lang w:val="sr-Cyrl-CS"/>
        </w:rPr>
        <w:t>и</w:t>
      </w:r>
      <w:r w:rsidR="00166148" w:rsidRPr="00133809">
        <w:rPr>
          <w:rFonts w:ascii="Times New Roman" w:hAnsi="Times New Roman" w:cs="Times New Roman"/>
          <w:b/>
          <w:color w:val="242852" w:themeColor="text2"/>
          <w:sz w:val="24"/>
          <w:szCs w:val="24"/>
          <w:lang w:val="sr-Cyrl-CS"/>
        </w:rPr>
        <w:t xml:space="preserve"> </w:t>
      </w:r>
      <w:r w:rsidR="006A704E" w:rsidRPr="00133809">
        <w:rPr>
          <w:rFonts w:ascii="Times New Roman" w:hAnsi="Times New Roman" w:cs="Times New Roman"/>
          <w:b/>
          <w:color w:val="242852" w:themeColor="text2"/>
          <w:sz w:val="24"/>
          <w:szCs w:val="24"/>
          <w:lang w:val="sr-Cyrl-CS"/>
        </w:rPr>
        <w:t xml:space="preserve">звања </w:t>
      </w:r>
      <w:r w:rsidRPr="00133809">
        <w:rPr>
          <w:rFonts w:ascii="Times New Roman" w:hAnsi="Times New Roman" w:cs="Times New Roman"/>
          <w:b/>
          <w:color w:val="242852" w:themeColor="text2"/>
          <w:sz w:val="24"/>
          <w:szCs w:val="24"/>
          <w:lang w:val="sr-Cyrl-CS"/>
        </w:rPr>
        <w:t>за</w:t>
      </w:r>
      <w:r w:rsidR="00D70F54" w:rsidRPr="00133809">
        <w:rPr>
          <w:rFonts w:ascii="Times New Roman" w:hAnsi="Times New Roman" w:cs="Times New Roman"/>
          <w:b/>
          <w:color w:val="242852" w:themeColor="text2"/>
          <w:sz w:val="24"/>
          <w:szCs w:val="24"/>
          <w:lang w:val="sr-Cyrl-CS"/>
        </w:rPr>
        <w:t xml:space="preserve"> </w:t>
      </w:r>
      <w:r w:rsidRPr="00133809">
        <w:rPr>
          <w:rFonts w:ascii="Times New Roman" w:hAnsi="Times New Roman" w:cs="Times New Roman"/>
          <w:b/>
          <w:color w:val="242852" w:themeColor="text2"/>
          <w:sz w:val="24"/>
          <w:szCs w:val="24"/>
          <w:lang w:val="sr-Cyrl-CS"/>
        </w:rPr>
        <w:t>реформу</w:t>
      </w:r>
      <w:r w:rsidR="00D70F54" w:rsidRPr="00133809">
        <w:rPr>
          <w:rFonts w:ascii="Times New Roman" w:hAnsi="Times New Roman" w:cs="Times New Roman"/>
          <w:b/>
          <w:color w:val="242852" w:themeColor="text2"/>
          <w:sz w:val="24"/>
          <w:szCs w:val="24"/>
          <w:lang w:val="sr-Cyrl-CS"/>
        </w:rPr>
        <w:t xml:space="preserve"> </w:t>
      </w:r>
      <w:r w:rsidRPr="00133809">
        <w:rPr>
          <w:rFonts w:ascii="Times New Roman" w:hAnsi="Times New Roman" w:cs="Times New Roman"/>
          <w:b/>
          <w:color w:val="242852" w:themeColor="text2"/>
          <w:sz w:val="24"/>
          <w:szCs w:val="24"/>
          <w:lang w:val="sr-Cyrl-CS"/>
        </w:rPr>
        <w:t>система</w:t>
      </w:r>
      <w:r w:rsidR="00D70F54" w:rsidRPr="00133809">
        <w:rPr>
          <w:rFonts w:ascii="Times New Roman" w:hAnsi="Times New Roman" w:cs="Times New Roman"/>
          <w:b/>
          <w:color w:val="242852" w:themeColor="text2"/>
          <w:sz w:val="24"/>
          <w:szCs w:val="24"/>
          <w:lang w:val="sr-Cyrl-CS"/>
        </w:rPr>
        <w:t xml:space="preserve"> </w:t>
      </w:r>
      <w:r w:rsidRPr="00133809">
        <w:rPr>
          <w:rFonts w:ascii="Times New Roman" w:hAnsi="Times New Roman" w:cs="Times New Roman"/>
          <w:b/>
          <w:color w:val="242852" w:themeColor="text2"/>
          <w:sz w:val="24"/>
          <w:szCs w:val="24"/>
          <w:lang w:val="sr-Cyrl-CS"/>
        </w:rPr>
        <w:t>плата</w:t>
      </w:r>
    </w:p>
    <w:p w:rsidR="00E536C0" w:rsidRPr="00133809" w:rsidRDefault="00B83C26" w:rsidP="00315189">
      <w:pPr>
        <w:tabs>
          <w:tab w:val="left" w:pos="0"/>
        </w:tabs>
        <w:spacing w:before="120" w:line="276" w:lineRule="auto"/>
        <w:jc w:val="both"/>
        <w:rPr>
          <w:rFonts w:ascii="Times New Roman" w:hAnsi="Times New Roman" w:cs="Times New Roman"/>
          <w:color w:val="242852" w:themeColor="text2"/>
          <w:sz w:val="24"/>
          <w:szCs w:val="24"/>
          <w:lang w:val="sr-Cyrl-CS"/>
        </w:rPr>
      </w:pPr>
      <w:r w:rsidRPr="00133809">
        <w:rPr>
          <w:rFonts w:ascii="Times New Roman" w:hAnsi="Times New Roman" w:cs="Times New Roman"/>
          <w:color w:val="242852" w:themeColor="text2"/>
          <w:sz w:val="24"/>
          <w:szCs w:val="24"/>
          <w:lang w:val="sr-Cyrl-CS"/>
        </w:rPr>
        <w:t xml:space="preserve">Попис </w:t>
      </w:r>
      <w:r w:rsidR="004C117C" w:rsidRPr="00133809">
        <w:rPr>
          <w:rFonts w:ascii="Times New Roman" w:hAnsi="Times New Roman" w:cs="Times New Roman"/>
          <w:color w:val="242852" w:themeColor="text2"/>
          <w:sz w:val="24"/>
          <w:szCs w:val="24"/>
          <w:lang w:val="sr-Cyrl-CS"/>
        </w:rPr>
        <w:t xml:space="preserve">послова </w:t>
      </w:r>
      <w:r w:rsidRPr="00133809">
        <w:rPr>
          <w:rFonts w:ascii="Times New Roman" w:hAnsi="Times New Roman" w:cs="Times New Roman"/>
          <w:color w:val="242852" w:themeColor="text2"/>
          <w:sz w:val="24"/>
          <w:szCs w:val="24"/>
          <w:lang w:val="sr-Cyrl-CS"/>
        </w:rPr>
        <w:t>и класификација радних места, односно звања представља један од најважнијих корака у спровођењу реформе система плата, јер се типичним описима послова омогућава потпуна упоредивост у различитим д</w:t>
      </w:r>
      <w:r w:rsidR="004C117C" w:rsidRPr="00133809">
        <w:rPr>
          <w:rFonts w:ascii="Times New Roman" w:hAnsi="Times New Roman" w:cs="Times New Roman"/>
          <w:color w:val="242852" w:themeColor="text2"/>
          <w:sz w:val="24"/>
          <w:szCs w:val="24"/>
          <w:lang w:val="sr-Cyrl-CS"/>
        </w:rPr>
        <w:t>еловима јавног сектора. Стога су упоредо</w:t>
      </w:r>
      <w:r w:rsidRPr="00133809">
        <w:rPr>
          <w:rFonts w:ascii="Times New Roman" w:hAnsi="Times New Roman" w:cs="Times New Roman"/>
          <w:color w:val="242852" w:themeColor="text2"/>
          <w:sz w:val="24"/>
          <w:szCs w:val="24"/>
          <w:lang w:val="sr-Cyrl-CS"/>
        </w:rPr>
        <w:t xml:space="preserve"> са припремом законских решења, припрем</w:t>
      </w:r>
      <w:r w:rsidR="004C117C" w:rsidRPr="00133809">
        <w:rPr>
          <w:rFonts w:ascii="Times New Roman" w:hAnsi="Times New Roman" w:cs="Times New Roman"/>
          <w:color w:val="242852" w:themeColor="text2"/>
          <w:sz w:val="24"/>
          <w:szCs w:val="24"/>
          <w:lang w:val="sr-Cyrl-CS"/>
        </w:rPr>
        <w:t>а</w:t>
      </w:r>
      <w:r w:rsidR="00FA69B4" w:rsidRPr="00133809">
        <w:rPr>
          <w:rFonts w:ascii="Times New Roman" w:hAnsi="Times New Roman" w:cs="Times New Roman"/>
          <w:color w:val="242852" w:themeColor="text2"/>
          <w:sz w:val="24"/>
          <w:szCs w:val="24"/>
          <w:lang w:val="sr-Cyrl-CS"/>
        </w:rPr>
        <w:t xml:space="preserve"> К</w:t>
      </w:r>
      <w:r w:rsidR="00061343" w:rsidRPr="00133809">
        <w:rPr>
          <w:rFonts w:ascii="Times New Roman" w:hAnsi="Times New Roman" w:cs="Times New Roman"/>
          <w:color w:val="242852" w:themeColor="text2"/>
          <w:sz w:val="24"/>
          <w:szCs w:val="24"/>
          <w:lang w:val="sr-Cyrl-CS"/>
        </w:rPr>
        <w:t xml:space="preserve">аталог радних места </w:t>
      </w:r>
      <w:r w:rsidR="00166148" w:rsidRPr="00133809">
        <w:rPr>
          <w:rFonts w:ascii="Times New Roman" w:hAnsi="Times New Roman" w:cs="Times New Roman"/>
          <w:color w:val="242852" w:themeColor="text2"/>
          <w:sz w:val="24"/>
          <w:szCs w:val="24"/>
          <w:lang w:val="sr-Cyrl-CS"/>
        </w:rPr>
        <w:t xml:space="preserve">и звања </w:t>
      </w:r>
      <w:r w:rsidRPr="00133809">
        <w:rPr>
          <w:rFonts w:ascii="Times New Roman" w:hAnsi="Times New Roman" w:cs="Times New Roman"/>
          <w:color w:val="242852" w:themeColor="text2"/>
          <w:sz w:val="24"/>
          <w:szCs w:val="24"/>
          <w:lang w:val="sr-Cyrl-CS"/>
        </w:rPr>
        <w:t>у јавном сектору</w:t>
      </w:r>
      <w:r w:rsidR="00166148" w:rsidRPr="00133809">
        <w:rPr>
          <w:rFonts w:ascii="Times New Roman" w:hAnsi="Times New Roman" w:cs="Times New Roman"/>
          <w:color w:val="242852" w:themeColor="text2"/>
          <w:sz w:val="24"/>
          <w:szCs w:val="24"/>
          <w:lang w:val="sr-Cyrl-CS"/>
        </w:rPr>
        <w:t xml:space="preserve"> (у даљем тексту: Каталог)</w:t>
      </w:r>
      <w:r w:rsidRPr="00133809">
        <w:rPr>
          <w:rFonts w:ascii="Times New Roman" w:hAnsi="Times New Roman" w:cs="Times New Roman"/>
          <w:color w:val="242852" w:themeColor="text2"/>
          <w:sz w:val="24"/>
          <w:szCs w:val="24"/>
          <w:lang w:val="sr-Cyrl-CS"/>
        </w:rPr>
        <w:t xml:space="preserve">. </w:t>
      </w:r>
      <w:r w:rsidR="00E536C0" w:rsidRPr="00133809">
        <w:rPr>
          <w:rFonts w:ascii="Times New Roman" w:hAnsi="Times New Roman" w:cs="Times New Roman"/>
          <w:color w:val="242852" w:themeColor="text2"/>
          <w:sz w:val="24"/>
          <w:szCs w:val="24"/>
          <w:lang w:val="sr-Cyrl-CS"/>
        </w:rPr>
        <w:t>Каталог представља основу за вредновање радних места и сврставање у платне разреде, односно одређивање вредности послова који се обављају на радним местима. Осим назива радних места, односно звања у којем се обављају послови на радним местима, Каталог садржи и типичан опис радног места, захтевану стручну спрему, захтевана додатна звања и испите, као и захтевано искуство за рад на тим пословима.</w:t>
      </w:r>
    </w:p>
    <w:p w:rsidR="00FF755C" w:rsidRPr="00133809" w:rsidRDefault="004C117C" w:rsidP="00315189">
      <w:pPr>
        <w:tabs>
          <w:tab w:val="left" w:pos="0"/>
        </w:tabs>
        <w:spacing w:before="120" w:line="276" w:lineRule="auto"/>
        <w:jc w:val="both"/>
        <w:rPr>
          <w:rFonts w:ascii="Times New Roman" w:hAnsi="Times New Roman" w:cs="Times New Roman"/>
          <w:color w:val="242852" w:themeColor="text2"/>
          <w:sz w:val="24"/>
          <w:szCs w:val="24"/>
          <w:lang w:val="sr-Cyrl-CS"/>
        </w:rPr>
      </w:pPr>
      <w:r w:rsidRPr="00133809">
        <w:rPr>
          <w:rFonts w:ascii="Times New Roman" w:hAnsi="Times New Roman" w:cs="Times New Roman"/>
          <w:color w:val="242852" w:themeColor="text2"/>
          <w:sz w:val="24"/>
          <w:szCs w:val="24"/>
          <w:lang w:val="sr-Cyrl-CS"/>
        </w:rPr>
        <w:t>Битно</w:t>
      </w:r>
      <w:r w:rsidR="00C16A56" w:rsidRPr="00133809">
        <w:rPr>
          <w:rFonts w:ascii="Times New Roman" w:hAnsi="Times New Roman" w:cs="Times New Roman"/>
          <w:color w:val="242852" w:themeColor="text2"/>
          <w:sz w:val="24"/>
          <w:szCs w:val="24"/>
          <w:lang w:val="sr-Cyrl-CS"/>
        </w:rPr>
        <w:t xml:space="preserve"> је напоменути да Каталог није замена за постојеће акте о унутрашњој организацији и систематизацији радних места, већ представља списак радних места у јавном сектору који ће бити оквир послодавцима приликом израда сопствених систематизација у којима се могу предвиђати посебни услови за обављање одређених послова, додатна знања/способности као и дати потпунији опис послова и задатака кој</w:t>
      </w:r>
      <w:r w:rsidR="00CA029E" w:rsidRPr="00133809">
        <w:rPr>
          <w:rFonts w:ascii="Times New Roman" w:hAnsi="Times New Roman" w:cs="Times New Roman"/>
          <w:color w:val="242852" w:themeColor="text2"/>
          <w:sz w:val="24"/>
          <w:szCs w:val="24"/>
          <w:lang w:val="sr-Cyrl-CS"/>
        </w:rPr>
        <w:t xml:space="preserve">e </w:t>
      </w:r>
      <w:r w:rsidR="00C16A56" w:rsidRPr="00133809">
        <w:rPr>
          <w:rFonts w:ascii="Times New Roman" w:hAnsi="Times New Roman" w:cs="Times New Roman"/>
          <w:color w:val="242852" w:themeColor="text2"/>
          <w:sz w:val="24"/>
          <w:szCs w:val="24"/>
          <w:lang w:val="sr-Cyrl-CS"/>
        </w:rPr>
        <w:t xml:space="preserve">запослени </w:t>
      </w:r>
      <w:r w:rsidR="004330C4" w:rsidRPr="00133809">
        <w:rPr>
          <w:rFonts w:ascii="Times New Roman" w:hAnsi="Times New Roman" w:cs="Times New Roman"/>
          <w:color w:val="242852" w:themeColor="text2"/>
          <w:sz w:val="24"/>
          <w:szCs w:val="24"/>
          <w:lang w:val="sr-Cyrl-CS"/>
        </w:rPr>
        <w:t>обавља</w:t>
      </w:r>
      <w:r w:rsidR="00C16A56" w:rsidRPr="00133809">
        <w:rPr>
          <w:rFonts w:ascii="Times New Roman" w:hAnsi="Times New Roman" w:cs="Times New Roman"/>
          <w:color w:val="242852" w:themeColor="text2"/>
          <w:sz w:val="24"/>
          <w:szCs w:val="24"/>
          <w:lang w:val="sr-Cyrl-CS"/>
        </w:rPr>
        <w:t xml:space="preserve"> на свом радном месту.</w:t>
      </w:r>
      <w:r w:rsidR="00DB3B21" w:rsidRPr="00133809">
        <w:rPr>
          <w:rFonts w:ascii="Times New Roman" w:hAnsi="Times New Roman" w:cs="Times New Roman"/>
          <w:color w:val="242852" w:themeColor="text2"/>
          <w:sz w:val="24"/>
          <w:szCs w:val="24"/>
          <w:lang w:val="sr-Cyrl-CS"/>
        </w:rPr>
        <w:t xml:space="preserve"> </w:t>
      </w:r>
      <w:r w:rsidRPr="00133809">
        <w:rPr>
          <w:rFonts w:ascii="Times New Roman" w:hAnsi="Times New Roman" w:cs="Times New Roman"/>
          <w:color w:val="242852" w:themeColor="text2"/>
          <w:sz w:val="24"/>
          <w:szCs w:val="24"/>
          <w:lang w:val="sr-Cyrl-CS"/>
        </w:rPr>
        <w:t>Међутим</w:t>
      </w:r>
      <w:r w:rsidR="00B83C26" w:rsidRPr="00133809">
        <w:rPr>
          <w:rFonts w:ascii="Times New Roman" w:hAnsi="Times New Roman" w:cs="Times New Roman"/>
          <w:color w:val="242852" w:themeColor="text2"/>
          <w:sz w:val="24"/>
          <w:szCs w:val="24"/>
          <w:lang w:val="sr-Cyrl-CS"/>
        </w:rPr>
        <w:t>, у</w:t>
      </w:r>
      <w:r w:rsidR="00E46152" w:rsidRPr="00133809">
        <w:rPr>
          <w:rFonts w:ascii="Times New Roman" w:hAnsi="Times New Roman" w:cs="Times New Roman"/>
          <w:color w:val="242852" w:themeColor="text2"/>
          <w:sz w:val="24"/>
          <w:szCs w:val="24"/>
          <w:lang w:val="sr-Cyrl-CS"/>
        </w:rPr>
        <w:t>ношење података у Регистар запослених, изабраних, именованих, постављених и ангажованих лица код корисника јавних средстава, вршиће се искључиво на осн</w:t>
      </w:r>
      <w:r w:rsidR="00B83C26" w:rsidRPr="00133809">
        <w:rPr>
          <w:rFonts w:ascii="Times New Roman" w:hAnsi="Times New Roman" w:cs="Times New Roman"/>
          <w:color w:val="242852" w:themeColor="text2"/>
          <w:sz w:val="24"/>
          <w:szCs w:val="24"/>
          <w:lang w:val="sr-Cyrl-CS"/>
        </w:rPr>
        <w:t>о</w:t>
      </w:r>
      <w:r w:rsidR="00E46152" w:rsidRPr="00133809">
        <w:rPr>
          <w:rFonts w:ascii="Times New Roman" w:hAnsi="Times New Roman" w:cs="Times New Roman"/>
          <w:color w:val="242852" w:themeColor="text2"/>
          <w:sz w:val="24"/>
          <w:szCs w:val="24"/>
          <w:lang w:val="sr-Cyrl-CS"/>
        </w:rPr>
        <w:t xml:space="preserve">ву назива и шифре звања, односно радног места из Каталога. </w:t>
      </w:r>
      <w:r w:rsidR="00DB3B21" w:rsidRPr="00133809">
        <w:rPr>
          <w:rFonts w:ascii="Times New Roman" w:hAnsi="Times New Roman" w:cs="Times New Roman"/>
          <w:color w:val="242852" w:themeColor="text2"/>
          <w:sz w:val="24"/>
          <w:szCs w:val="24"/>
          <w:lang w:val="sr-Cyrl-CS"/>
        </w:rPr>
        <w:t xml:space="preserve">На тај начин, држава ће </w:t>
      </w:r>
      <w:r w:rsidR="00125700" w:rsidRPr="00133809">
        <w:rPr>
          <w:rFonts w:ascii="Times New Roman" w:hAnsi="Times New Roman" w:cs="Times New Roman"/>
          <w:color w:val="242852" w:themeColor="text2"/>
          <w:sz w:val="24"/>
          <w:szCs w:val="24"/>
          <w:lang w:val="sr-Cyrl-CS"/>
        </w:rPr>
        <w:t xml:space="preserve">имати прецизну евиденцију и </w:t>
      </w:r>
      <w:r w:rsidR="00DB3B21" w:rsidRPr="00133809">
        <w:rPr>
          <w:rFonts w:ascii="Times New Roman" w:hAnsi="Times New Roman" w:cs="Times New Roman"/>
          <w:color w:val="242852" w:themeColor="text2"/>
          <w:sz w:val="24"/>
          <w:szCs w:val="24"/>
          <w:lang w:val="sr-Cyrl-CS"/>
        </w:rPr>
        <w:t>моћи</w:t>
      </w:r>
      <w:r w:rsidR="00125700" w:rsidRPr="00133809">
        <w:rPr>
          <w:rFonts w:ascii="Times New Roman" w:hAnsi="Times New Roman" w:cs="Times New Roman"/>
          <w:color w:val="242852" w:themeColor="text2"/>
          <w:sz w:val="24"/>
          <w:szCs w:val="24"/>
          <w:lang w:val="sr-Cyrl-CS"/>
        </w:rPr>
        <w:t xml:space="preserve"> ће</w:t>
      </w:r>
      <w:r w:rsidR="00DB3B21" w:rsidRPr="00133809">
        <w:rPr>
          <w:rFonts w:ascii="Times New Roman" w:hAnsi="Times New Roman" w:cs="Times New Roman"/>
          <w:color w:val="242852" w:themeColor="text2"/>
          <w:sz w:val="24"/>
          <w:szCs w:val="24"/>
          <w:lang w:val="sr-Cyrl-CS"/>
        </w:rPr>
        <w:t xml:space="preserve"> ефикасно да управ</w:t>
      </w:r>
      <w:r w:rsidR="00125700" w:rsidRPr="00133809">
        <w:rPr>
          <w:rFonts w:ascii="Times New Roman" w:hAnsi="Times New Roman" w:cs="Times New Roman"/>
          <w:color w:val="242852" w:themeColor="text2"/>
          <w:sz w:val="24"/>
          <w:szCs w:val="24"/>
          <w:lang w:val="sr-Cyrl-CS"/>
        </w:rPr>
        <w:t xml:space="preserve">ља системом.   </w:t>
      </w:r>
      <w:r w:rsidR="00DB3B21" w:rsidRPr="00133809">
        <w:rPr>
          <w:rFonts w:ascii="Times New Roman" w:hAnsi="Times New Roman" w:cs="Times New Roman"/>
          <w:color w:val="242852" w:themeColor="text2"/>
          <w:sz w:val="24"/>
          <w:szCs w:val="24"/>
          <w:lang w:val="sr-Cyrl-CS"/>
        </w:rPr>
        <w:t xml:space="preserve"> </w:t>
      </w:r>
    </w:p>
    <w:p w:rsidR="00C16A56" w:rsidRPr="00133809" w:rsidRDefault="00C16A56" w:rsidP="00315189">
      <w:pPr>
        <w:tabs>
          <w:tab w:val="left" w:pos="0"/>
        </w:tabs>
        <w:spacing w:before="120" w:line="276" w:lineRule="auto"/>
        <w:jc w:val="both"/>
        <w:rPr>
          <w:rFonts w:ascii="Times New Roman" w:hAnsi="Times New Roman" w:cs="Times New Roman"/>
          <w:color w:val="242852" w:themeColor="text2"/>
          <w:sz w:val="24"/>
          <w:szCs w:val="24"/>
          <w:lang w:val="sr-Cyrl-CS"/>
        </w:rPr>
      </w:pPr>
      <w:r w:rsidRPr="00133809">
        <w:rPr>
          <w:rFonts w:ascii="Times New Roman" w:hAnsi="Times New Roman" w:cs="Times New Roman"/>
          <w:color w:val="242852" w:themeColor="text2"/>
          <w:sz w:val="24"/>
          <w:szCs w:val="24"/>
          <w:lang w:val="sr-Cyrl-CS"/>
        </w:rPr>
        <w:t xml:space="preserve">Такође, </w:t>
      </w:r>
      <w:r w:rsidR="004C117C" w:rsidRPr="00133809">
        <w:rPr>
          <w:rFonts w:ascii="Times New Roman" w:hAnsi="Times New Roman" w:cs="Times New Roman"/>
          <w:color w:val="242852" w:themeColor="text2"/>
          <w:sz w:val="24"/>
          <w:szCs w:val="24"/>
          <w:lang w:val="sr-Cyrl-CS"/>
        </w:rPr>
        <w:t>битно</w:t>
      </w:r>
      <w:r w:rsidR="006A5914" w:rsidRPr="00133809">
        <w:rPr>
          <w:rFonts w:ascii="Times New Roman" w:hAnsi="Times New Roman" w:cs="Times New Roman"/>
          <w:color w:val="242852" w:themeColor="text2"/>
          <w:sz w:val="24"/>
          <w:szCs w:val="24"/>
          <w:lang w:val="sr-Cyrl-CS"/>
        </w:rPr>
        <w:t xml:space="preserve"> је истаћи да </w:t>
      </w:r>
      <w:r w:rsidRPr="00133809">
        <w:rPr>
          <w:rFonts w:ascii="Times New Roman" w:hAnsi="Times New Roman" w:cs="Times New Roman"/>
          <w:color w:val="242852" w:themeColor="text2"/>
          <w:sz w:val="24"/>
          <w:szCs w:val="24"/>
          <w:lang w:val="sr-Cyrl-CS"/>
        </w:rPr>
        <w:t>редослед радних места у Каталогу не представља њихово вредновање у смислу одређивања коефицијената, већ су тако сврстани у циљу систематичнијег и јаснијег прегледа.</w:t>
      </w:r>
    </w:p>
    <w:p w:rsidR="006A5914" w:rsidRPr="00133809" w:rsidRDefault="006A5914" w:rsidP="00166148">
      <w:pPr>
        <w:spacing w:before="240" w:after="240" w:line="276" w:lineRule="auto"/>
        <w:rPr>
          <w:rFonts w:ascii="Times New Roman" w:hAnsi="Times New Roman" w:cs="Times New Roman"/>
          <w:b/>
          <w:color w:val="242852" w:themeColor="text2"/>
          <w:sz w:val="24"/>
          <w:szCs w:val="24"/>
          <w:lang w:val="sr-Cyrl-CS"/>
        </w:rPr>
      </w:pPr>
      <w:r w:rsidRPr="00133809">
        <w:rPr>
          <w:rFonts w:ascii="Times New Roman" w:hAnsi="Times New Roman" w:cs="Times New Roman"/>
          <w:b/>
          <w:color w:val="242852" w:themeColor="text2"/>
          <w:sz w:val="24"/>
          <w:szCs w:val="24"/>
          <w:lang w:val="sr-Cyrl-CS"/>
        </w:rPr>
        <w:t xml:space="preserve">Сврха Каталога радних места </w:t>
      </w:r>
    </w:p>
    <w:p w:rsidR="00C42A08" w:rsidRPr="00133809" w:rsidRDefault="00C42A08" w:rsidP="00642A37">
      <w:pPr>
        <w:spacing w:before="120" w:after="240" w:line="276" w:lineRule="auto"/>
        <w:rPr>
          <w:rFonts w:ascii="Times New Roman" w:hAnsi="Times New Roman" w:cs="Times New Roman"/>
          <w:color w:val="242852" w:themeColor="text2"/>
          <w:sz w:val="24"/>
          <w:szCs w:val="24"/>
          <w:lang w:val="sr-Cyrl-CS"/>
        </w:rPr>
      </w:pPr>
      <w:r w:rsidRPr="00133809">
        <w:rPr>
          <w:rFonts w:ascii="Times New Roman" w:hAnsi="Times New Roman" w:cs="Times New Roman"/>
          <w:color w:val="242852" w:themeColor="text2"/>
          <w:sz w:val="24"/>
          <w:szCs w:val="24"/>
          <w:lang w:val="sr-Cyrl-CS"/>
        </w:rPr>
        <w:t>Каталог омогућава:</w:t>
      </w:r>
    </w:p>
    <w:p w:rsidR="00C42A08" w:rsidRPr="00133809" w:rsidRDefault="00C42A08" w:rsidP="00315189">
      <w:pPr>
        <w:pStyle w:val="ListParagraph"/>
        <w:numPr>
          <w:ilvl w:val="0"/>
          <w:numId w:val="13"/>
        </w:numPr>
        <w:suppressAutoHyphens/>
        <w:spacing w:before="120" w:line="276" w:lineRule="auto"/>
        <w:jc w:val="both"/>
        <w:rPr>
          <w:rFonts w:ascii="Times New Roman" w:hAnsi="Times New Roman" w:cs="Times New Roman"/>
          <w:color w:val="242852" w:themeColor="text2"/>
          <w:sz w:val="24"/>
          <w:szCs w:val="24"/>
          <w:lang w:val="sr-Cyrl-CS"/>
        </w:rPr>
      </w:pPr>
      <w:r w:rsidRPr="00133809">
        <w:rPr>
          <w:rFonts w:ascii="Times New Roman" w:hAnsi="Times New Roman" w:cs="Times New Roman"/>
          <w:color w:val="242852" w:themeColor="text2"/>
          <w:sz w:val="24"/>
          <w:szCs w:val="24"/>
          <w:lang w:val="sr-Cyrl-CS"/>
        </w:rPr>
        <w:t>анализу постојећег стања (преглед основних плата запослених који раде на</w:t>
      </w:r>
      <w:r w:rsidR="00051D19" w:rsidRPr="00133809">
        <w:rPr>
          <w:rFonts w:ascii="Times New Roman" w:hAnsi="Times New Roman" w:cs="Times New Roman"/>
          <w:color w:val="242852" w:themeColor="text2"/>
          <w:sz w:val="24"/>
          <w:szCs w:val="24"/>
          <w:lang w:val="sr-Cyrl-CS"/>
        </w:rPr>
        <w:t xml:space="preserve"> истим </w:t>
      </w:r>
      <w:r w:rsidRPr="00133809">
        <w:rPr>
          <w:rFonts w:ascii="Times New Roman" w:hAnsi="Times New Roman" w:cs="Times New Roman"/>
          <w:color w:val="242852" w:themeColor="text2"/>
          <w:sz w:val="24"/>
          <w:szCs w:val="24"/>
          <w:lang w:val="sr-Cyrl-CS"/>
        </w:rPr>
        <w:t xml:space="preserve"> радним местима);</w:t>
      </w:r>
    </w:p>
    <w:p w:rsidR="00C42A08" w:rsidRPr="00133809" w:rsidRDefault="00C42A08" w:rsidP="00315189">
      <w:pPr>
        <w:pStyle w:val="ListParagraph"/>
        <w:numPr>
          <w:ilvl w:val="0"/>
          <w:numId w:val="13"/>
        </w:numPr>
        <w:suppressAutoHyphens/>
        <w:spacing w:before="120" w:line="276" w:lineRule="auto"/>
        <w:jc w:val="both"/>
        <w:rPr>
          <w:rFonts w:ascii="Times New Roman" w:hAnsi="Times New Roman" w:cs="Times New Roman"/>
          <w:color w:val="242852" w:themeColor="text2"/>
          <w:sz w:val="24"/>
          <w:szCs w:val="24"/>
          <w:lang w:val="sr-Cyrl-CS"/>
        </w:rPr>
      </w:pPr>
      <w:r w:rsidRPr="00133809">
        <w:rPr>
          <w:rFonts w:ascii="Times New Roman" w:hAnsi="Times New Roman" w:cs="Times New Roman"/>
          <w:color w:val="242852" w:themeColor="text2"/>
          <w:sz w:val="24"/>
          <w:szCs w:val="24"/>
          <w:lang w:val="sr-Cyrl-CS"/>
        </w:rPr>
        <w:t xml:space="preserve">израду систематизација у којима радна места одговарају пословима који се обављају; </w:t>
      </w:r>
    </w:p>
    <w:p w:rsidR="00125700" w:rsidRPr="00133809" w:rsidRDefault="00C42A08" w:rsidP="00315189">
      <w:pPr>
        <w:pStyle w:val="ListParagraph"/>
        <w:numPr>
          <w:ilvl w:val="0"/>
          <w:numId w:val="13"/>
        </w:numPr>
        <w:suppressAutoHyphens/>
        <w:spacing w:before="120" w:line="276" w:lineRule="auto"/>
        <w:jc w:val="both"/>
        <w:rPr>
          <w:rFonts w:ascii="Times New Roman" w:hAnsi="Times New Roman" w:cs="Times New Roman"/>
          <w:color w:val="242852" w:themeColor="text2"/>
          <w:sz w:val="24"/>
          <w:szCs w:val="24"/>
          <w:lang w:val="sr-Cyrl-CS"/>
        </w:rPr>
      </w:pPr>
      <w:r w:rsidRPr="00133809">
        <w:rPr>
          <w:rFonts w:ascii="Times New Roman" w:hAnsi="Times New Roman" w:cs="Times New Roman"/>
          <w:color w:val="242852" w:themeColor="text2"/>
          <w:sz w:val="24"/>
          <w:szCs w:val="24"/>
          <w:lang w:val="sr-Cyrl-CS"/>
        </w:rPr>
        <w:t xml:space="preserve">вредновање радних места у новом платном систему и одређивање коефицијената /платних разреда поштујући принцип „једнака основна плата за рад једнаке вредности“. </w:t>
      </w:r>
    </w:p>
    <w:p w:rsidR="00166148" w:rsidRPr="00133809" w:rsidRDefault="00166148" w:rsidP="00166148">
      <w:pPr>
        <w:pStyle w:val="ListParagraph"/>
        <w:suppressAutoHyphens/>
        <w:spacing w:before="120" w:line="276" w:lineRule="auto"/>
        <w:jc w:val="both"/>
        <w:rPr>
          <w:rFonts w:ascii="Times New Roman" w:hAnsi="Times New Roman" w:cs="Times New Roman"/>
          <w:color w:val="242852" w:themeColor="text2"/>
          <w:sz w:val="24"/>
          <w:szCs w:val="24"/>
          <w:lang w:val="sr-Cyrl-CS"/>
        </w:rPr>
      </w:pPr>
    </w:p>
    <w:p w:rsidR="00166148" w:rsidRPr="00133809" w:rsidRDefault="00166148" w:rsidP="00166148">
      <w:pPr>
        <w:pStyle w:val="ListParagraph"/>
        <w:suppressAutoHyphens/>
        <w:spacing w:before="120" w:line="276" w:lineRule="auto"/>
        <w:jc w:val="both"/>
        <w:rPr>
          <w:rFonts w:ascii="Times New Roman" w:hAnsi="Times New Roman" w:cs="Times New Roman"/>
          <w:color w:val="242852" w:themeColor="text2"/>
          <w:sz w:val="24"/>
          <w:szCs w:val="24"/>
          <w:lang w:val="sr-Cyrl-CS"/>
        </w:rPr>
      </w:pPr>
    </w:p>
    <w:p w:rsidR="00166148" w:rsidRPr="00133809" w:rsidRDefault="00166148" w:rsidP="00166148">
      <w:pPr>
        <w:pStyle w:val="ListParagraph"/>
        <w:suppressAutoHyphens/>
        <w:spacing w:before="120" w:line="276" w:lineRule="auto"/>
        <w:jc w:val="both"/>
        <w:rPr>
          <w:rFonts w:ascii="Times New Roman" w:hAnsi="Times New Roman" w:cs="Times New Roman"/>
          <w:color w:val="242852" w:themeColor="text2"/>
          <w:sz w:val="24"/>
          <w:szCs w:val="24"/>
          <w:lang w:val="sr-Cyrl-CS"/>
        </w:rPr>
      </w:pPr>
    </w:p>
    <w:p w:rsidR="00C42A08" w:rsidRPr="00133809" w:rsidRDefault="00C42A08" w:rsidP="00315189">
      <w:pPr>
        <w:spacing w:before="120" w:line="276" w:lineRule="auto"/>
        <w:rPr>
          <w:rFonts w:ascii="Times New Roman" w:hAnsi="Times New Roman" w:cs="Times New Roman"/>
          <w:color w:val="242852" w:themeColor="text2"/>
          <w:sz w:val="24"/>
          <w:szCs w:val="24"/>
          <w:lang w:val="sr-Cyrl-CS"/>
        </w:rPr>
      </w:pPr>
      <w:r w:rsidRPr="00133809">
        <w:rPr>
          <w:rFonts w:ascii="Times New Roman" w:hAnsi="Times New Roman" w:cs="Times New Roman"/>
          <w:color w:val="242852" w:themeColor="text2"/>
          <w:sz w:val="24"/>
          <w:szCs w:val="24"/>
          <w:lang w:val="sr-Cyrl-CS"/>
        </w:rPr>
        <w:lastRenderedPageBreak/>
        <w:t xml:space="preserve">Каталог је конципиран по подсистемима јавног сектора: </w:t>
      </w:r>
    </w:p>
    <w:p w:rsidR="005B27FE" w:rsidRPr="00133809" w:rsidRDefault="00324998" w:rsidP="00315189">
      <w:pPr>
        <w:pStyle w:val="ListParagraph"/>
        <w:numPr>
          <w:ilvl w:val="0"/>
          <w:numId w:val="14"/>
        </w:numPr>
        <w:suppressAutoHyphens/>
        <w:spacing w:before="120" w:line="276" w:lineRule="auto"/>
        <w:rPr>
          <w:rFonts w:ascii="Times New Roman" w:hAnsi="Times New Roman" w:cs="Times New Roman"/>
          <w:color w:val="242852" w:themeColor="text2"/>
          <w:sz w:val="24"/>
          <w:szCs w:val="24"/>
          <w:lang w:val="sr-Cyrl-CS"/>
        </w:rPr>
      </w:pPr>
      <w:r w:rsidRPr="00133809">
        <w:rPr>
          <w:rFonts w:ascii="Times New Roman" w:hAnsi="Times New Roman" w:cs="Times New Roman"/>
          <w:color w:val="242852" w:themeColor="text2"/>
          <w:sz w:val="24"/>
          <w:szCs w:val="24"/>
          <w:lang w:val="sr-Cyrl-CS"/>
        </w:rPr>
        <w:t xml:space="preserve">органи </w:t>
      </w:r>
      <w:r w:rsidR="00125700" w:rsidRPr="00133809">
        <w:rPr>
          <w:rFonts w:ascii="Times New Roman" w:hAnsi="Times New Roman" w:cs="Times New Roman"/>
          <w:color w:val="242852" w:themeColor="text2"/>
          <w:sz w:val="24"/>
          <w:szCs w:val="24"/>
          <w:lang w:val="sr-Cyrl-CS"/>
        </w:rPr>
        <w:t xml:space="preserve">државни </w:t>
      </w:r>
      <w:r w:rsidR="008A53D0" w:rsidRPr="00133809">
        <w:rPr>
          <w:rFonts w:ascii="Times New Roman" w:hAnsi="Times New Roman" w:cs="Times New Roman"/>
          <w:color w:val="242852" w:themeColor="text2"/>
          <w:sz w:val="24"/>
          <w:szCs w:val="24"/>
          <w:lang w:val="sr-Cyrl-CS"/>
        </w:rPr>
        <w:t xml:space="preserve">управе, </w:t>
      </w:r>
      <w:r w:rsidRPr="00133809">
        <w:rPr>
          <w:rFonts w:ascii="Times New Roman" w:hAnsi="Times New Roman" w:cs="Times New Roman"/>
          <w:color w:val="242852" w:themeColor="text2"/>
          <w:sz w:val="24"/>
          <w:szCs w:val="24"/>
          <w:lang w:val="sr-Cyrl-CS"/>
        </w:rPr>
        <w:t xml:space="preserve">други државни </w:t>
      </w:r>
      <w:r w:rsidR="00C42A08" w:rsidRPr="00133809">
        <w:rPr>
          <w:rFonts w:ascii="Times New Roman" w:hAnsi="Times New Roman" w:cs="Times New Roman"/>
          <w:color w:val="242852" w:themeColor="text2"/>
          <w:sz w:val="24"/>
          <w:szCs w:val="24"/>
          <w:lang w:val="sr-Cyrl-CS"/>
        </w:rPr>
        <w:t>органи</w:t>
      </w:r>
      <w:r w:rsidRPr="00133809">
        <w:rPr>
          <w:rFonts w:ascii="Times New Roman" w:hAnsi="Times New Roman" w:cs="Times New Roman"/>
          <w:color w:val="242852" w:themeColor="text2"/>
          <w:sz w:val="24"/>
          <w:szCs w:val="24"/>
          <w:lang w:val="sr-Cyrl-CS"/>
        </w:rPr>
        <w:t xml:space="preserve">, органи </w:t>
      </w:r>
      <w:r w:rsidR="00C42A08" w:rsidRPr="00133809">
        <w:rPr>
          <w:rFonts w:ascii="Times New Roman" w:hAnsi="Times New Roman" w:cs="Times New Roman"/>
          <w:color w:val="242852" w:themeColor="text2"/>
          <w:sz w:val="24"/>
          <w:szCs w:val="24"/>
          <w:lang w:val="sr-Cyrl-CS"/>
        </w:rPr>
        <w:t xml:space="preserve">аутономне покрајине и </w:t>
      </w:r>
      <w:r w:rsidRPr="00133809">
        <w:rPr>
          <w:rFonts w:ascii="Times New Roman" w:hAnsi="Times New Roman" w:cs="Times New Roman"/>
          <w:color w:val="242852" w:themeColor="text2"/>
          <w:sz w:val="24"/>
          <w:szCs w:val="24"/>
          <w:lang w:val="sr-Cyrl-CS"/>
        </w:rPr>
        <w:t xml:space="preserve">органи </w:t>
      </w:r>
      <w:r w:rsidR="00C42A08" w:rsidRPr="00133809">
        <w:rPr>
          <w:rFonts w:ascii="Times New Roman" w:hAnsi="Times New Roman" w:cs="Times New Roman"/>
          <w:color w:val="242852" w:themeColor="text2"/>
          <w:sz w:val="24"/>
          <w:szCs w:val="24"/>
          <w:lang w:val="sr-Cyrl-CS"/>
        </w:rPr>
        <w:t>јединице локалне самоуправе</w:t>
      </w:r>
      <w:r w:rsidR="00CF061C" w:rsidRPr="00133809">
        <w:rPr>
          <w:rFonts w:ascii="Times New Roman" w:hAnsi="Times New Roman" w:cs="Times New Roman"/>
          <w:color w:val="242852" w:themeColor="text2"/>
          <w:sz w:val="24"/>
          <w:szCs w:val="24"/>
          <w:lang w:val="sr-Cyrl-CS"/>
        </w:rPr>
        <w:t>;</w:t>
      </w:r>
    </w:p>
    <w:p w:rsidR="00C42A08" w:rsidRPr="00133809" w:rsidRDefault="00C42A08" w:rsidP="00315189">
      <w:pPr>
        <w:pStyle w:val="ListParagraph"/>
        <w:numPr>
          <w:ilvl w:val="0"/>
          <w:numId w:val="14"/>
        </w:numPr>
        <w:suppressAutoHyphens/>
        <w:spacing w:before="120" w:line="276" w:lineRule="auto"/>
        <w:rPr>
          <w:rFonts w:ascii="Times New Roman" w:hAnsi="Times New Roman" w:cs="Times New Roman"/>
          <w:color w:val="242852" w:themeColor="text2"/>
          <w:sz w:val="24"/>
          <w:szCs w:val="24"/>
          <w:lang w:val="sr-Cyrl-CS"/>
        </w:rPr>
      </w:pPr>
      <w:r w:rsidRPr="00133809">
        <w:rPr>
          <w:rFonts w:ascii="Times New Roman" w:hAnsi="Times New Roman" w:cs="Times New Roman"/>
          <w:color w:val="242852" w:themeColor="text2"/>
          <w:sz w:val="24"/>
          <w:szCs w:val="24"/>
          <w:lang w:val="sr-Cyrl-CS"/>
        </w:rPr>
        <w:t>здравство</w:t>
      </w:r>
      <w:r w:rsidR="00CF061C" w:rsidRPr="00133809">
        <w:rPr>
          <w:rFonts w:ascii="Times New Roman" w:hAnsi="Times New Roman" w:cs="Times New Roman"/>
          <w:color w:val="242852" w:themeColor="text2"/>
          <w:sz w:val="24"/>
          <w:szCs w:val="24"/>
          <w:lang w:val="sr-Cyrl-CS"/>
        </w:rPr>
        <w:t>;</w:t>
      </w:r>
    </w:p>
    <w:p w:rsidR="00C42A08" w:rsidRPr="00133809" w:rsidRDefault="00C42A08" w:rsidP="00315189">
      <w:pPr>
        <w:pStyle w:val="ListParagraph"/>
        <w:numPr>
          <w:ilvl w:val="0"/>
          <w:numId w:val="14"/>
        </w:numPr>
        <w:suppressAutoHyphens/>
        <w:spacing w:before="120" w:line="276" w:lineRule="auto"/>
        <w:rPr>
          <w:rFonts w:ascii="Times New Roman" w:hAnsi="Times New Roman" w:cs="Times New Roman"/>
          <w:color w:val="242852" w:themeColor="text2"/>
          <w:sz w:val="24"/>
          <w:szCs w:val="24"/>
          <w:lang w:val="sr-Cyrl-CS"/>
        </w:rPr>
      </w:pPr>
      <w:r w:rsidRPr="00133809">
        <w:rPr>
          <w:rFonts w:ascii="Times New Roman" w:hAnsi="Times New Roman" w:cs="Times New Roman"/>
          <w:color w:val="242852" w:themeColor="text2"/>
          <w:sz w:val="24"/>
          <w:szCs w:val="24"/>
          <w:lang w:val="sr-Cyrl-CS"/>
        </w:rPr>
        <w:t>просвета</w:t>
      </w:r>
      <w:r w:rsidR="00CF061C" w:rsidRPr="00133809">
        <w:rPr>
          <w:rFonts w:ascii="Times New Roman" w:hAnsi="Times New Roman" w:cs="Times New Roman"/>
          <w:color w:val="242852" w:themeColor="text2"/>
          <w:sz w:val="24"/>
          <w:szCs w:val="24"/>
          <w:lang w:val="sr-Cyrl-CS"/>
        </w:rPr>
        <w:t>;</w:t>
      </w:r>
    </w:p>
    <w:p w:rsidR="00C42A08" w:rsidRPr="00133809" w:rsidRDefault="00C42A08" w:rsidP="00315189">
      <w:pPr>
        <w:pStyle w:val="ListParagraph"/>
        <w:numPr>
          <w:ilvl w:val="0"/>
          <w:numId w:val="14"/>
        </w:numPr>
        <w:suppressAutoHyphens/>
        <w:spacing w:before="120" w:line="276" w:lineRule="auto"/>
        <w:rPr>
          <w:rFonts w:ascii="Times New Roman" w:hAnsi="Times New Roman" w:cs="Times New Roman"/>
          <w:color w:val="242852" w:themeColor="text2"/>
          <w:sz w:val="24"/>
          <w:szCs w:val="24"/>
          <w:lang w:val="sr-Cyrl-CS"/>
        </w:rPr>
      </w:pPr>
      <w:r w:rsidRPr="00133809">
        <w:rPr>
          <w:rFonts w:ascii="Times New Roman" w:hAnsi="Times New Roman" w:cs="Times New Roman"/>
          <w:color w:val="242852" w:themeColor="text2"/>
          <w:sz w:val="24"/>
          <w:szCs w:val="24"/>
          <w:lang w:val="sr-Cyrl-CS"/>
        </w:rPr>
        <w:t>социјална заштита</w:t>
      </w:r>
      <w:r w:rsidR="00CF061C" w:rsidRPr="00133809">
        <w:rPr>
          <w:rFonts w:ascii="Times New Roman" w:hAnsi="Times New Roman" w:cs="Times New Roman"/>
          <w:color w:val="242852" w:themeColor="text2"/>
          <w:sz w:val="24"/>
          <w:szCs w:val="24"/>
          <w:lang w:val="sr-Cyrl-CS"/>
        </w:rPr>
        <w:t>;</w:t>
      </w:r>
    </w:p>
    <w:p w:rsidR="00C42A08" w:rsidRPr="00133809" w:rsidRDefault="00C42A08" w:rsidP="00315189">
      <w:pPr>
        <w:pStyle w:val="ListParagraph"/>
        <w:numPr>
          <w:ilvl w:val="0"/>
          <w:numId w:val="14"/>
        </w:numPr>
        <w:suppressAutoHyphens/>
        <w:spacing w:before="120" w:line="276" w:lineRule="auto"/>
        <w:rPr>
          <w:rFonts w:ascii="Times New Roman" w:hAnsi="Times New Roman" w:cs="Times New Roman"/>
          <w:color w:val="242852" w:themeColor="text2"/>
          <w:sz w:val="24"/>
          <w:szCs w:val="24"/>
          <w:lang w:val="sr-Cyrl-CS"/>
        </w:rPr>
      </w:pPr>
      <w:r w:rsidRPr="00133809">
        <w:rPr>
          <w:rFonts w:ascii="Times New Roman" w:hAnsi="Times New Roman" w:cs="Times New Roman"/>
          <w:color w:val="242852" w:themeColor="text2"/>
          <w:sz w:val="24"/>
          <w:szCs w:val="24"/>
          <w:lang w:val="sr-Cyrl-CS"/>
        </w:rPr>
        <w:t>култура</w:t>
      </w:r>
      <w:r w:rsidR="00CF061C" w:rsidRPr="00133809">
        <w:rPr>
          <w:rFonts w:ascii="Times New Roman" w:hAnsi="Times New Roman" w:cs="Times New Roman"/>
          <w:color w:val="242852" w:themeColor="text2"/>
          <w:sz w:val="24"/>
          <w:szCs w:val="24"/>
          <w:lang w:val="sr-Cyrl-CS"/>
        </w:rPr>
        <w:t>;</w:t>
      </w:r>
    </w:p>
    <w:p w:rsidR="00C42A08" w:rsidRPr="00133809" w:rsidRDefault="00C42A08" w:rsidP="00315189">
      <w:pPr>
        <w:pStyle w:val="ListParagraph"/>
        <w:numPr>
          <w:ilvl w:val="0"/>
          <w:numId w:val="14"/>
        </w:numPr>
        <w:suppressAutoHyphens/>
        <w:spacing w:before="120" w:line="276" w:lineRule="auto"/>
        <w:rPr>
          <w:rFonts w:ascii="Times New Roman" w:hAnsi="Times New Roman" w:cs="Times New Roman"/>
          <w:color w:val="242852" w:themeColor="text2"/>
          <w:sz w:val="24"/>
          <w:szCs w:val="24"/>
          <w:lang w:val="sr-Cyrl-CS"/>
        </w:rPr>
      </w:pPr>
      <w:r w:rsidRPr="00133809">
        <w:rPr>
          <w:rFonts w:ascii="Times New Roman" w:hAnsi="Times New Roman" w:cs="Times New Roman"/>
          <w:color w:val="242852" w:themeColor="text2"/>
          <w:sz w:val="24"/>
          <w:szCs w:val="24"/>
          <w:lang w:val="sr-Cyrl-CS"/>
        </w:rPr>
        <w:t>спорт</w:t>
      </w:r>
      <w:r w:rsidR="00CF061C" w:rsidRPr="00133809">
        <w:rPr>
          <w:rFonts w:ascii="Times New Roman" w:hAnsi="Times New Roman" w:cs="Times New Roman"/>
          <w:color w:val="242852" w:themeColor="text2"/>
          <w:sz w:val="24"/>
          <w:szCs w:val="24"/>
          <w:lang w:val="sr-Cyrl-CS"/>
        </w:rPr>
        <w:t>;</w:t>
      </w:r>
    </w:p>
    <w:p w:rsidR="00290E4F" w:rsidRPr="00133809" w:rsidRDefault="00C42A08" w:rsidP="00315189">
      <w:pPr>
        <w:pStyle w:val="ListParagraph"/>
        <w:numPr>
          <w:ilvl w:val="0"/>
          <w:numId w:val="14"/>
        </w:numPr>
        <w:tabs>
          <w:tab w:val="left" w:pos="0"/>
        </w:tabs>
        <w:suppressAutoHyphens/>
        <w:spacing w:before="120" w:line="276" w:lineRule="auto"/>
        <w:jc w:val="both"/>
        <w:rPr>
          <w:rFonts w:ascii="Times New Roman" w:hAnsi="Times New Roman" w:cs="Times New Roman"/>
          <w:color w:val="242852" w:themeColor="text2"/>
          <w:sz w:val="24"/>
          <w:szCs w:val="24"/>
          <w:lang w:val="sr-Cyrl-CS"/>
        </w:rPr>
      </w:pPr>
      <w:r w:rsidRPr="00133809">
        <w:rPr>
          <w:rFonts w:ascii="Times New Roman" w:hAnsi="Times New Roman" w:cs="Times New Roman"/>
          <w:color w:val="242852" w:themeColor="text2"/>
          <w:sz w:val="24"/>
          <w:szCs w:val="24"/>
          <w:lang w:val="sr-Cyrl-CS"/>
        </w:rPr>
        <w:t>генеричка радна места</w:t>
      </w:r>
      <w:r w:rsidR="00290E4F" w:rsidRPr="00133809">
        <w:rPr>
          <w:rFonts w:ascii="Times New Roman" w:hAnsi="Times New Roman" w:cs="Times New Roman"/>
          <w:color w:val="242852" w:themeColor="text2"/>
          <w:sz w:val="24"/>
          <w:szCs w:val="24"/>
          <w:lang w:val="sr-Cyrl-CS"/>
        </w:rPr>
        <w:t>.</w:t>
      </w:r>
    </w:p>
    <w:p w:rsidR="00D17DAE" w:rsidRPr="00133809" w:rsidRDefault="00D17DAE" w:rsidP="00642A37">
      <w:pPr>
        <w:tabs>
          <w:tab w:val="left" w:pos="0"/>
        </w:tabs>
        <w:spacing w:before="120" w:line="276" w:lineRule="auto"/>
        <w:jc w:val="both"/>
        <w:rPr>
          <w:rFonts w:ascii="Times New Roman" w:hAnsi="Times New Roman" w:cs="Times New Roman"/>
          <w:color w:val="242852" w:themeColor="text2"/>
          <w:sz w:val="24"/>
          <w:szCs w:val="24"/>
          <w:lang w:val="sr-Cyrl-CS"/>
        </w:rPr>
      </w:pPr>
      <w:r w:rsidRPr="00133809">
        <w:rPr>
          <w:rFonts w:ascii="Times New Roman" w:hAnsi="Times New Roman" w:cs="Times New Roman"/>
          <w:color w:val="242852" w:themeColor="text2"/>
          <w:sz w:val="24"/>
          <w:szCs w:val="24"/>
          <w:lang w:val="sr-Cyrl-CS"/>
        </w:rPr>
        <w:t xml:space="preserve">Генеричка радна места представљају послове подршке обављању основне делатности органа, односно установе и који се обављају у свим деловима јавног сектора. У оквиру генерички радних места ће се наћи следећи послови: правни, административни, кадровски, финансијски, рачуноводствени, комерцијални, информационих система и технологија, инвестиционог и техничког одржавања, безбедности, заштите, транспорта, логистике, услужних делатности и других стручних и послова подршке.  </w:t>
      </w:r>
    </w:p>
    <w:p w:rsidR="00B04B8E" w:rsidRPr="00133809" w:rsidRDefault="00DE5B33" w:rsidP="00315189">
      <w:pPr>
        <w:tabs>
          <w:tab w:val="left" w:pos="0"/>
        </w:tabs>
        <w:spacing w:before="120" w:line="276" w:lineRule="auto"/>
        <w:jc w:val="both"/>
        <w:rPr>
          <w:rFonts w:ascii="Times New Roman" w:hAnsi="Times New Roman" w:cs="Times New Roman"/>
          <w:color w:val="242852" w:themeColor="text2"/>
          <w:sz w:val="24"/>
          <w:szCs w:val="24"/>
          <w:lang w:val="sr-Cyrl-CS"/>
        </w:rPr>
      </w:pPr>
      <w:r w:rsidRPr="00133809">
        <w:rPr>
          <w:rFonts w:ascii="Times New Roman" w:hAnsi="Times New Roman" w:cs="Times New Roman"/>
          <w:color w:val="242852" w:themeColor="text2"/>
          <w:sz w:val="24"/>
          <w:szCs w:val="24"/>
          <w:lang w:val="sr-Cyrl-CS"/>
        </w:rPr>
        <w:t>Други органи и организације (организације обавезног социјалног осигурања, јавне агенције и други органи и организације које је основала Република Србија) који нису назначени у Каталогу</w:t>
      </w:r>
      <w:r w:rsidR="004330C4" w:rsidRPr="00133809">
        <w:rPr>
          <w:rFonts w:ascii="Times New Roman" w:hAnsi="Times New Roman" w:cs="Times New Roman"/>
          <w:color w:val="242852" w:themeColor="text2"/>
          <w:sz w:val="24"/>
          <w:szCs w:val="24"/>
          <w:lang w:val="sr-Cyrl-CS"/>
        </w:rPr>
        <w:t xml:space="preserve">, </w:t>
      </w:r>
      <w:r w:rsidR="00051D19" w:rsidRPr="00133809">
        <w:rPr>
          <w:rFonts w:ascii="Times New Roman" w:hAnsi="Times New Roman" w:cs="Times New Roman"/>
          <w:color w:val="242852" w:themeColor="text2"/>
          <w:sz w:val="24"/>
          <w:szCs w:val="24"/>
          <w:lang w:val="sr-Cyrl-CS"/>
        </w:rPr>
        <w:t>разврставаће</w:t>
      </w:r>
      <w:r w:rsidRPr="00133809">
        <w:rPr>
          <w:rFonts w:ascii="Times New Roman" w:hAnsi="Times New Roman" w:cs="Times New Roman"/>
          <w:color w:val="242852" w:themeColor="text2"/>
          <w:sz w:val="24"/>
          <w:szCs w:val="24"/>
          <w:lang w:val="sr-Cyrl-CS"/>
        </w:rPr>
        <w:t xml:space="preserve"> постојећа радна места у одговарајућ</w:t>
      </w:r>
      <w:r w:rsidR="00051D19" w:rsidRPr="00133809">
        <w:rPr>
          <w:rFonts w:ascii="Times New Roman" w:hAnsi="Times New Roman" w:cs="Times New Roman"/>
          <w:color w:val="242852" w:themeColor="text2"/>
          <w:sz w:val="24"/>
          <w:szCs w:val="24"/>
          <w:lang w:val="sr-Cyrl-CS"/>
        </w:rPr>
        <w:t>а</w:t>
      </w:r>
      <w:r w:rsidRPr="00133809">
        <w:rPr>
          <w:rFonts w:ascii="Times New Roman" w:hAnsi="Times New Roman" w:cs="Times New Roman"/>
          <w:color w:val="242852" w:themeColor="text2"/>
          <w:sz w:val="24"/>
          <w:szCs w:val="24"/>
          <w:lang w:val="sr-Cyrl-CS"/>
        </w:rPr>
        <w:t xml:space="preserve"> звањ</w:t>
      </w:r>
      <w:r w:rsidR="00051D19" w:rsidRPr="00133809">
        <w:rPr>
          <w:rFonts w:ascii="Times New Roman" w:hAnsi="Times New Roman" w:cs="Times New Roman"/>
          <w:color w:val="242852" w:themeColor="text2"/>
          <w:sz w:val="24"/>
          <w:szCs w:val="24"/>
          <w:lang w:val="sr-Cyrl-CS"/>
        </w:rPr>
        <w:t>а</w:t>
      </w:r>
      <w:r w:rsidRPr="00133809">
        <w:rPr>
          <w:rFonts w:ascii="Times New Roman" w:hAnsi="Times New Roman" w:cs="Times New Roman"/>
          <w:color w:val="242852" w:themeColor="text2"/>
          <w:sz w:val="24"/>
          <w:szCs w:val="24"/>
          <w:lang w:val="sr-Cyrl-CS"/>
        </w:rPr>
        <w:t xml:space="preserve"> државних службеника</w:t>
      </w:r>
      <w:r w:rsidR="00BF41DF" w:rsidRPr="00133809">
        <w:rPr>
          <w:rFonts w:ascii="Times New Roman" w:hAnsi="Times New Roman" w:cs="Times New Roman"/>
          <w:color w:val="242852" w:themeColor="text2"/>
          <w:sz w:val="24"/>
          <w:szCs w:val="24"/>
          <w:lang w:val="sr-Cyrl-CS"/>
        </w:rPr>
        <w:t>,</w:t>
      </w:r>
      <w:r w:rsidRPr="00133809">
        <w:rPr>
          <w:rFonts w:ascii="Times New Roman" w:hAnsi="Times New Roman" w:cs="Times New Roman"/>
          <w:color w:val="242852" w:themeColor="text2"/>
          <w:sz w:val="24"/>
          <w:szCs w:val="24"/>
          <w:lang w:val="sr-Cyrl-CS"/>
        </w:rPr>
        <w:t xml:space="preserve"> у складу са Уредбом о разврставању раних м</w:t>
      </w:r>
      <w:r w:rsidR="005B27FE" w:rsidRPr="00133809">
        <w:rPr>
          <w:rFonts w:ascii="Times New Roman" w:hAnsi="Times New Roman" w:cs="Times New Roman"/>
          <w:color w:val="242852" w:themeColor="text2"/>
          <w:sz w:val="24"/>
          <w:szCs w:val="24"/>
          <w:lang w:val="sr-Cyrl-CS"/>
        </w:rPr>
        <w:t>еста и мерилима за опис раних ме</w:t>
      </w:r>
      <w:r w:rsidR="00797A5B" w:rsidRPr="00133809">
        <w:rPr>
          <w:rFonts w:ascii="Times New Roman" w:hAnsi="Times New Roman" w:cs="Times New Roman"/>
          <w:color w:val="242852" w:themeColor="text2"/>
          <w:sz w:val="24"/>
          <w:szCs w:val="24"/>
          <w:lang w:val="sr-Cyrl-CS"/>
        </w:rPr>
        <w:t>ста државних службеника</w:t>
      </w:r>
      <w:r w:rsidR="00797A5B" w:rsidRPr="00133809">
        <w:rPr>
          <w:rStyle w:val="FootnoteReference"/>
          <w:rFonts w:ascii="Times New Roman" w:hAnsi="Times New Roman" w:cs="Times New Roman"/>
          <w:color w:val="242852" w:themeColor="text2"/>
          <w:sz w:val="24"/>
          <w:szCs w:val="24"/>
          <w:lang w:val="sr-Cyrl-CS"/>
        </w:rPr>
        <w:footnoteReference w:id="2"/>
      </w:r>
      <w:r w:rsidR="004330C4" w:rsidRPr="00133809">
        <w:rPr>
          <w:rFonts w:ascii="Times New Roman" w:hAnsi="Times New Roman" w:cs="Times New Roman"/>
          <w:color w:val="242852" w:themeColor="text2"/>
          <w:sz w:val="24"/>
          <w:szCs w:val="24"/>
          <w:lang w:val="sr-Cyrl-CS"/>
        </w:rPr>
        <w:t>, а у циљу одређивања плата запослених.</w:t>
      </w:r>
    </w:p>
    <w:p w:rsidR="00642A37" w:rsidRPr="00133809" w:rsidRDefault="00BF41DF" w:rsidP="00315189">
      <w:pPr>
        <w:spacing w:before="120" w:line="276" w:lineRule="auto"/>
        <w:jc w:val="both"/>
        <w:rPr>
          <w:rFonts w:ascii="Times New Roman" w:hAnsi="Times New Roman" w:cs="Times New Roman"/>
          <w:color w:val="242852" w:themeColor="text2"/>
          <w:sz w:val="24"/>
          <w:szCs w:val="24"/>
          <w:lang w:val="sr-Cyrl-CS"/>
        </w:rPr>
      </w:pPr>
      <w:r w:rsidRPr="00133809">
        <w:rPr>
          <w:rFonts w:ascii="Times New Roman" w:hAnsi="Times New Roman" w:cs="Times New Roman"/>
          <w:color w:val="242852" w:themeColor="text2"/>
          <w:sz w:val="24"/>
          <w:szCs w:val="24"/>
          <w:lang w:val="sr-Cyrl-CS"/>
        </w:rPr>
        <w:t>Од о</w:t>
      </w:r>
      <w:r w:rsidR="00031CF3" w:rsidRPr="00133809">
        <w:rPr>
          <w:rFonts w:ascii="Times New Roman" w:hAnsi="Times New Roman" w:cs="Times New Roman"/>
          <w:color w:val="242852" w:themeColor="text2"/>
          <w:sz w:val="24"/>
          <w:szCs w:val="24"/>
          <w:lang w:val="sr-Cyrl-CS"/>
        </w:rPr>
        <w:t xml:space="preserve">ко 1.700  тренутно постојећих послова који су вредновани коефицијентима у постојећим прописима и неколико хиљада различитих радних места која постоје у организацијама рада јавних служби, </w:t>
      </w:r>
      <w:r w:rsidR="00324998" w:rsidRPr="00133809">
        <w:rPr>
          <w:rFonts w:ascii="Times New Roman" w:hAnsi="Times New Roman" w:cs="Times New Roman"/>
          <w:color w:val="242852" w:themeColor="text2"/>
          <w:sz w:val="24"/>
          <w:szCs w:val="24"/>
          <w:lang w:val="sr-Cyrl-CS"/>
        </w:rPr>
        <w:t>радном верзијом</w:t>
      </w:r>
      <w:r w:rsidR="00031CF3" w:rsidRPr="00133809">
        <w:rPr>
          <w:rFonts w:ascii="Times New Roman" w:hAnsi="Times New Roman" w:cs="Times New Roman"/>
          <w:color w:val="242852" w:themeColor="text2"/>
          <w:sz w:val="24"/>
          <w:szCs w:val="24"/>
          <w:lang w:val="sr-Cyrl-CS"/>
        </w:rPr>
        <w:t xml:space="preserve"> </w:t>
      </w:r>
      <w:r w:rsidR="00051D19" w:rsidRPr="00133809">
        <w:rPr>
          <w:rFonts w:ascii="Times New Roman" w:hAnsi="Times New Roman" w:cs="Times New Roman"/>
          <w:color w:val="242852" w:themeColor="text2"/>
          <w:sz w:val="24"/>
          <w:szCs w:val="24"/>
          <w:lang w:val="sr-Cyrl-CS"/>
        </w:rPr>
        <w:t>К</w:t>
      </w:r>
      <w:r w:rsidR="00031CF3" w:rsidRPr="00133809">
        <w:rPr>
          <w:rFonts w:ascii="Times New Roman" w:hAnsi="Times New Roman" w:cs="Times New Roman"/>
          <w:color w:val="242852" w:themeColor="text2"/>
          <w:sz w:val="24"/>
          <w:szCs w:val="24"/>
          <w:lang w:val="sr-Cyrl-CS"/>
        </w:rPr>
        <w:t xml:space="preserve">аталога је </w:t>
      </w:r>
      <w:r w:rsidR="00051D19" w:rsidRPr="00133809">
        <w:rPr>
          <w:rFonts w:ascii="Times New Roman" w:hAnsi="Times New Roman" w:cs="Times New Roman"/>
          <w:color w:val="242852" w:themeColor="text2"/>
          <w:sz w:val="24"/>
          <w:szCs w:val="24"/>
          <w:lang w:val="sr-Cyrl-CS"/>
        </w:rPr>
        <w:t xml:space="preserve">број радних места </w:t>
      </w:r>
      <w:r w:rsidR="00031CF3" w:rsidRPr="00133809">
        <w:rPr>
          <w:rFonts w:ascii="Times New Roman" w:hAnsi="Times New Roman" w:cs="Times New Roman"/>
          <w:color w:val="242852" w:themeColor="text2"/>
          <w:sz w:val="24"/>
          <w:szCs w:val="24"/>
          <w:lang w:val="sr-Cyrl-CS"/>
        </w:rPr>
        <w:t xml:space="preserve">сведен </w:t>
      </w:r>
      <w:r w:rsidR="004C117C" w:rsidRPr="00133809">
        <w:rPr>
          <w:rFonts w:ascii="Times New Roman" w:hAnsi="Times New Roman" w:cs="Times New Roman"/>
          <w:color w:val="242852" w:themeColor="text2"/>
          <w:sz w:val="24"/>
          <w:szCs w:val="24"/>
          <w:lang w:val="sr-Cyrl-CS"/>
        </w:rPr>
        <w:t>испод 100</w:t>
      </w:r>
      <w:r w:rsidR="00E46152" w:rsidRPr="00133809">
        <w:rPr>
          <w:rFonts w:ascii="Times New Roman" w:hAnsi="Times New Roman" w:cs="Times New Roman"/>
          <w:color w:val="242852" w:themeColor="text2"/>
          <w:sz w:val="24"/>
          <w:szCs w:val="24"/>
          <w:lang w:val="sr-Cyrl-CS"/>
        </w:rPr>
        <w:t>0</w:t>
      </w:r>
      <w:r w:rsidR="00031CF3" w:rsidRPr="00133809">
        <w:rPr>
          <w:rFonts w:ascii="Times New Roman" w:hAnsi="Times New Roman" w:cs="Times New Roman"/>
          <w:color w:val="242852" w:themeColor="text2"/>
          <w:sz w:val="24"/>
          <w:szCs w:val="24"/>
          <w:lang w:val="sr-Cyrl-CS"/>
        </w:rPr>
        <w:t xml:space="preserve">. Када су у питању државни органи, органи аутономне покрајине и јединица локалне самоуправе, Каталог је обухватио сва звања (која се додељују запосленима који раде на групи радних места исте сложености, одговорности и </w:t>
      </w:r>
      <w:r w:rsidR="00051D19" w:rsidRPr="00133809">
        <w:rPr>
          <w:rFonts w:ascii="Times New Roman" w:hAnsi="Times New Roman" w:cs="Times New Roman"/>
          <w:color w:val="242852" w:themeColor="text2"/>
          <w:sz w:val="24"/>
          <w:szCs w:val="24"/>
          <w:lang w:val="sr-Cyrl-CS"/>
        </w:rPr>
        <w:t xml:space="preserve">за која је </w:t>
      </w:r>
      <w:r w:rsidR="00031CF3" w:rsidRPr="00133809">
        <w:rPr>
          <w:rFonts w:ascii="Times New Roman" w:hAnsi="Times New Roman" w:cs="Times New Roman"/>
          <w:color w:val="242852" w:themeColor="text2"/>
          <w:sz w:val="24"/>
          <w:szCs w:val="24"/>
          <w:lang w:val="sr-Cyrl-CS"/>
        </w:rPr>
        <w:t xml:space="preserve">на крају одређена иста вредност - плата) и сва руководећа радна места (радна места постављених лица) која постоје у различитим органима, што без МУП-а и Војске обухвата око 140 различитих звања и положаја. Каталог радних места ће повезати </w:t>
      </w:r>
      <w:r w:rsidR="005D36E7" w:rsidRPr="00133809">
        <w:rPr>
          <w:rFonts w:ascii="Times New Roman" w:hAnsi="Times New Roman" w:cs="Times New Roman"/>
          <w:color w:val="242852" w:themeColor="text2"/>
          <w:sz w:val="24"/>
          <w:szCs w:val="24"/>
          <w:lang w:val="sr-Cyrl-CS"/>
        </w:rPr>
        <w:t>преко 2.000</w:t>
      </w:r>
      <w:r w:rsidRPr="00133809">
        <w:rPr>
          <w:rFonts w:ascii="Times New Roman" w:hAnsi="Times New Roman" w:cs="Times New Roman"/>
          <w:color w:val="242852" w:themeColor="text2"/>
          <w:sz w:val="24"/>
          <w:szCs w:val="24"/>
          <w:lang w:val="sr-Cyrl-CS"/>
        </w:rPr>
        <w:t xml:space="preserve"> занимања</w:t>
      </w:r>
      <w:r w:rsidR="00031CF3" w:rsidRPr="00133809">
        <w:rPr>
          <w:rFonts w:ascii="Times New Roman" w:hAnsi="Times New Roman" w:cs="Times New Roman"/>
          <w:color w:val="242852" w:themeColor="text2"/>
          <w:sz w:val="24"/>
          <w:szCs w:val="24"/>
          <w:lang w:val="sr-Cyrl-CS"/>
        </w:rPr>
        <w:t xml:space="preserve"> која су представљена у </w:t>
      </w:r>
      <w:r w:rsidR="00EB5705" w:rsidRPr="00133809">
        <w:rPr>
          <w:rFonts w:ascii="Times New Roman" w:hAnsi="Times New Roman" w:cs="Times New Roman"/>
          <w:color w:val="242852" w:themeColor="text2"/>
          <w:sz w:val="24"/>
          <w:szCs w:val="24"/>
          <w:lang w:val="sr-Cyrl-CS"/>
        </w:rPr>
        <w:t xml:space="preserve">постојећем </w:t>
      </w:r>
      <w:r w:rsidR="00031CF3" w:rsidRPr="00133809">
        <w:rPr>
          <w:rFonts w:ascii="Times New Roman" w:hAnsi="Times New Roman" w:cs="Times New Roman"/>
          <w:color w:val="242852" w:themeColor="text2"/>
          <w:sz w:val="24"/>
          <w:szCs w:val="24"/>
          <w:lang w:val="sr-Cyrl-CS"/>
        </w:rPr>
        <w:t>Регистру запослених, именованих, изабраних и постављених лица</w:t>
      </w:r>
      <w:r w:rsidRPr="00133809">
        <w:rPr>
          <w:rFonts w:ascii="Times New Roman" w:hAnsi="Times New Roman" w:cs="Times New Roman"/>
          <w:color w:val="242852" w:themeColor="text2"/>
          <w:sz w:val="24"/>
          <w:szCs w:val="24"/>
          <w:lang w:val="sr-Cyrl-CS"/>
        </w:rPr>
        <w:t>,</w:t>
      </w:r>
      <w:r w:rsidR="00031CF3" w:rsidRPr="00133809">
        <w:rPr>
          <w:rFonts w:ascii="Times New Roman" w:hAnsi="Times New Roman" w:cs="Times New Roman"/>
          <w:color w:val="242852" w:themeColor="text2"/>
          <w:sz w:val="24"/>
          <w:szCs w:val="24"/>
          <w:lang w:val="sr-Cyrl-CS"/>
        </w:rPr>
        <w:t xml:space="preserve"> и у којем се</w:t>
      </w:r>
      <w:r w:rsidRPr="00133809">
        <w:rPr>
          <w:rFonts w:ascii="Times New Roman" w:hAnsi="Times New Roman" w:cs="Times New Roman"/>
          <w:color w:val="242852" w:themeColor="text2"/>
          <w:sz w:val="24"/>
          <w:szCs w:val="24"/>
          <w:lang w:val="sr-Cyrl-CS"/>
        </w:rPr>
        <w:t>,</w:t>
      </w:r>
      <w:r w:rsidR="00031CF3" w:rsidRPr="00133809">
        <w:rPr>
          <w:rFonts w:ascii="Times New Roman" w:hAnsi="Times New Roman" w:cs="Times New Roman"/>
          <w:color w:val="242852" w:themeColor="text2"/>
          <w:sz w:val="24"/>
          <w:szCs w:val="24"/>
          <w:lang w:val="sr-Cyrl-CS"/>
        </w:rPr>
        <w:t xml:space="preserve"> тренутно</w:t>
      </w:r>
      <w:r w:rsidRPr="00133809">
        <w:rPr>
          <w:rFonts w:ascii="Times New Roman" w:hAnsi="Times New Roman" w:cs="Times New Roman"/>
          <w:color w:val="242852" w:themeColor="text2"/>
          <w:sz w:val="24"/>
          <w:szCs w:val="24"/>
          <w:lang w:val="sr-Cyrl-CS"/>
        </w:rPr>
        <w:t>,</w:t>
      </w:r>
      <w:r w:rsidR="00031CF3" w:rsidRPr="00133809">
        <w:rPr>
          <w:rFonts w:ascii="Times New Roman" w:hAnsi="Times New Roman" w:cs="Times New Roman"/>
          <w:color w:val="242852" w:themeColor="text2"/>
          <w:sz w:val="24"/>
          <w:szCs w:val="24"/>
          <w:lang w:val="sr-Cyrl-CS"/>
        </w:rPr>
        <w:t xml:space="preserve"> послови које запослени обављају пријављују по шифрама занимања. На овај начин би се са радним местима која постоје у Каталогу, уподобио </w:t>
      </w:r>
      <w:r w:rsidR="00EB5705" w:rsidRPr="00133809">
        <w:rPr>
          <w:rFonts w:ascii="Times New Roman" w:hAnsi="Times New Roman" w:cs="Times New Roman"/>
          <w:color w:val="242852" w:themeColor="text2"/>
          <w:sz w:val="24"/>
          <w:szCs w:val="24"/>
          <w:lang w:val="sr-Cyrl-CS"/>
        </w:rPr>
        <w:t xml:space="preserve">нови </w:t>
      </w:r>
      <w:r w:rsidR="00031CF3" w:rsidRPr="00133809">
        <w:rPr>
          <w:rFonts w:ascii="Times New Roman" w:hAnsi="Times New Roman" w:cs="Times New Roman"/>
          <w:color w:val="242852" w:themeColor="text2"/>
          <w:sz w:val="24"/>
          <w:szCs w:val="24"/>
          <w:lang w:val="sr-Cyrl-CS"/>
        </w:rPr>
        <w:t xml:space="preserve">Регистар </w:t>
      </w:r>
      <w:r w:rsidR="00EB5705" w:rsidRPr="00133809">
        <w:rPr>
          <w:rFonts w:ascii="Times New Roman" w:hAnsi="Times New Roman" w:cs="Times New Roman"/>
          <w:color w:val="242852" w:themeColor="text2"/>
          <w:sz w:val="24"/>
          <w:szCs w:val="24"/>
          <w:lang w:val="sr-Cyrl-CS"/>
        </w:rPr>
        <w:t xml:space="preserve">запослених, изабраних, именованих, постављених и ангажованих лица код корисника јавних средстава </w:t>
      </w:r>
      <w:r w:rsidR="00031CF3" w:rsidRPr="00133809">
        <w:rPr>
          <w:rFonts w:ascii="Times New Roman" w:hAnsi="Times New Roman" w:cs="Times New Roman"/>
          <w:color w:val="242852" w:themeColor="text2"/>
          <w:sz w:val="24"/>
          <w:szCs w:val="24"/>
          <w:lang w:val="sr-Cyrl-CS"/>
        </w:rPr>
        <w:t>у којем би била представљена само радна места из Каталога. Успостављањем везе између пријављивања радних места у Регистар и плата исплаћених на тим радним местима, са Каталогом радних места, постиже</w:t>
      </w:r>
      <w:r w:rsidR="004330C4" w:rsidRPr="00133809">
        <w:rPr>
          <w:rFonts w:ascii="Times New Roman" w:hAnsi="Times New Roman" w:cs="Times New Roman"/>
          <w:color w:val="242852" w:themeColor="text2"/>
          <w:sz w:val="24"/>
          <w:szCs w:val="24"/>
          <w:lang w:val="sr-Cyrl-CS"/>
        </w:rPr>
        <w:t xml:space="preserve"> се тренутно недостајућа</w:t>
      </w:r>
      <w:r w:rsidR="00031CF3" w:rsidRPr="00133809">
        <w:rPr>
          <w:rFonts w:ascii="Times New Roman" w:hAnsi="Times New Roman" w:cs="Times New Roman"/>
          <w:color w:val="242852" w:themeColor="text2"/>
          <w:sz w:val="24"/>
          <w:szCs w:val="24"/>
          <w:lang w:val="sr-Cyrl-CS"/>
        </w:rPr>
        <w:t xml:space="preserve"> упоредивост и транспарентност примања, која постаје основ за дијалог о свим даљим процесима прилагођавања плата. </w:t>
      </w:r>
    </w:p>
    <w:p w:rsidR="00892599" w:rsidRPr="00133809" w:rsidRDefault="00892599" w:rsidP="00315189">
      <w:pPr>
        <w:spacing w:before="120" w:line="276" w:lineRule="auto"/>
        <w:jc w:val="both"/>
        <w:rPr>
          <w:rFonts w:ascii="Times New Roman" w:hAnsi="Times New Roman" w:cs="Times New Roman"/>
          <w:color w:val="242852" w:themeColor="text2"/>
          <w:sz w:val="24"/>
          <w:szCs w:val="24"/>
          <w:lang w:val="sr-Cyrl-CS"/>
        </w:rPr>
      </w:pPr>
      <w:r w:rsidRPr="00133809">
        <w:rPr>
          <w:rFonts w:ascii="Times New Roman" w:hAnsi="Times New Roman" w:cs="Times New Roman"/>
          <w:color w:val="242852" w:themeColor="text2"/>
          <w:sz w:val="24"/>
          <w:szCs w:val="24"/>
          <w:lang w:val="sr-Cyrl-CS"/>
        </w:rPr>
        <w:lastRenderedPageBreak/>
        <w:t xml:space="preserve">У прилогу 1. је приказана веза Каталога са </w:t>
      </w:r>
      <w:r w:rsidR="00BF41DF" w:rsidRPr="00133809">
        <w:rPr>
          <w:rFonts w:ascii="Times New Roman" w:hAnsi="Times New Roman" w:cs="Times New Roman"/>
          <w:color w:val="242852" w:themeColor="text2"/>
          <w:sz w:val="24"/>
          <w:szCs w:val="24"/>
          <w:lang w:val="sr-Cyrl-CS"/>
        </w:rPr>
        <w:t xml:space="preserve">Законом о Регистру запослених, изабраних, именованих, постављених и ангажованих лица код корисника јавних средстава  и </w:t>
      </w:r>
      <w:r w:rsidRPr="00133809">
        <w:rPr>
          <w:rFonts w:ascii="Times New Roman" w:hAnsi="Times New Roman" w:cs="Times New Roman"/>
          <w:color w:val="242852" w:themeColor="text2"/>
          <w:sz w:val="24"/>
          <w:szCs w:val="24"/>
          <w:lang w:val="sr-Cyrl-CS"/>
        </w:rPr>
        <w:t>осталим елементима у реформи систем</w:t>
      </w:r>
      <w:r w:rsidR="00BF41DF" w:rsidRPr="00133809">
        <w:rPr>
          <w:rFonts w:ascii="Times New Roman" w:hAnsi="Times New Roman" w:cs="Times New Roman"/>
          <w:color w:val="242852" w:themeColor="text2"/>
          <w:sz w:val="24"/>
          <w:szCs w:val="24"/>
          <w:lang w:val="sr-Cyrl-CS"/>
        </w:rPr>
        <w:t>а плата.</w:t>
      </w:r>
    </w:p>
    <w:p w:rsidR="00D70F54" w:rsidRPr="00133809" w:rsidRDefault="00145A6E" w:rsidP="00166148">
      <w:pPr>
        <w:spacing w:before="240" w:after="240" w:line="276" w:lineRule="auto"/>
        <w:rPr>
          <w:rFonts w:ascii="Times New Roman" w:hAnsi="Times New Roman" w:cs="Times New Roman"/>
          <w:b/>
          <w:color w:val="242852" w:themeColor="text2"/>
          <w:sz w:val="24"/>
          <w:szCs w:val="24"/>
          <w:lang w:val="sr-Cyrl-CS"/>
        </w:rPr>
      </w:pPr>
      <w:r w:rsidRPr="00133809">
        <w:rPr>
          <w:rFonts w:ascii="Times New Roman" w:hAnsi="Times New Roman" w:cs="Times New Roman"/>
          <w:b/>
          <w:color w:val="242852" w:themeColor="text2"/>
          <w:sz w:val="24"/>
          <w:szCs w:val="24"/>
          <w:lang w:val="sr-Cyrl-CS"/>
        </w:rPr>
        <w:t>Класификација</w:t>
      </w:r>
      <w:r w:rsidR="00D70F54" w:rsidRPr="00133809">
        <w:rPr>
          <w:rFonts w:ascii="Times New Roman" w:hAnsi="Times New Roman" w:cs="Times New Roman"/>
          <w:b/>
          <w:color w:val="242852" w:themeColor="text2"/>
          <w:sz w:val="24"/>
          <w:szCs w:val="24"/>
          <w:lang w:val="sr-Cyrl-CS"/>
        </w:rPr>
        <w:t xml:space="preserve"> </w:t>
      </w:r>
      <w:r w:rsidRPr="00133809">
        <w:rPr>
          <w:rFonts w:ascii="Times New Roman" w:hAnsi="Times New Roman" w:cs="Times New Roman"/>
          <w:b/>
          <w:color w:val="242852" w:themeColor="text2"/>
          <w:sz w:val="24"/>
          <w:szCs w:val="24"/>
          <w:lang w:val="sr-Cyrl-CS"/>
        </w:rPr>
        <w:t>радних</w:t>
      </w:r>
      <w:r w:rsidR="00D70F54" w:rsidRPr="00133809">
        <w:rPr>
          <w:rFonts w:ascii="Times New Roman" w:hAnsi="Times New Roman" w:cs="Times New Roman"/>
          <w:b/>
          <w:color w:val="242852" w:themeColor="text2"/>
          <w:sz w:val="24"/>
          <w:szCs w:val="24"/>
          <w:lang w:val="sr-Cyrl-CS"/>
        </w:rPr>
        <w:t xml:space="preserve"> </w:t>
      </w:r>
      <w:r w:rsidRPr="00133809">
        <w:rPr>
          <w:rFonts w:ascii="Times New Roman" w:hAnsi="Times New Roman" w:cs="Times New Roman"/>
          <w:b/>
          <w:color w:val="242852" w:themeColor="text2"/>
          <w:sz w:val="24"/>
          <w:szCs w:val="24"/>
          <w:lang w:val="sr-Cyrl-CS"/>
        </w:rPr>
        <w:t>места</w:t>
      </w:r>
      <w:r w:rsidR="00D70F54" w:rsidRPr="00133809">
        <w:rPr>
          <w:rFonts w:ascii="Times New Roman" w:hAnsi="Times New Roman" w:cs="Times New Roman"/>
          <w:b/>
          <w:color w:val="242852" w:themeColor="text2"/>
          <w:sz w:val="24"/>
          <w:szCs w:val="24"/>
          <w:lang w:val="sr-Cyrl-CS"/>
        </w:rPr>
        <w:t xml:space="preserve"> </w:t>
      </w:r>
      <w:r w:rsidRPr="00133809">
        <w:rPr>
          <w:rFonts w:ascii="Times New Roman" w:hAnsi="Times New Roman" w:cs="Times New Roman"/>
          <w:b/>
          <w:color w:val="242852" w:themeColor="text2"/>
          <w:sz w:val="24"/>
          <w:szCs w:val="24"/>
          <w:lang w:val="sr-Cyrl-CS"/>
        </w:rPr>
        <w:t>и</w:t>
      </w:r>
      <w:r w:rsidR="00D70F54" w:rsidRPr="00133809">
        <w:rPr>
          <w:rFonts w:ascii="Times New Roman" w:hAnsi="Times New Roman" w:cs="Times New Roman"/>
          <w:b/>
          <w:color w:val="242852" w:themeColor="text2"/>
          <w:sz w:val="24"/>
          <w:szCs w:val="24"/>
          <w:lang w:val="sr-Cyrl-CS"/>
        </w:rPr>
        <w:t xml:space="preserve"> </w:t>
      </w:r>
      <w:r w:rsidRPr="00133809">
        <w:rPr>
          <w:rFonts w:ascii="Times New Roman" w:hAnsi="Times New Roman" w:cs="Times New Roman"/>
          <w:b/>
          <w:color w:val="242852" w:themeColor="text2"/>
          <w:sz w:val="24"/>
          <w:szCs w:val="24"/>
          <w:lang w:val="sr-Cyrl-CS"/>
        </w:rPr>
        <w:t>звања</w:t>
      </w:r>
    </w:p>
    <w:p w:rsidR="008754C7" w:rsidRPr="00133809" w:rsidRDefault="008754C7" w:rsidP="00166148">
      <w:pPr>
        <w:spacing w:before="120" w:after="360" w:line="276" w:lineRule="auto"/>
        <w:jc w:val="both"/>
        <w:rPr>
          <w:rFonts w:ascii="Times New Roman" w:hAnsi="Times New Roman" w:cs="Times New Roman"/>
          <w:color w:val="242852" w:themeColor="text2"/>
          <w:sz w:val="24"/>
          <w:szCs w:val="24"/>
          <w:lang w:val="sr-Cyrl-CS"/>
        </w:rPr>
      </w:pPr>
      <w:r w:rsidRPr="00133809">
        <w:rPr>
          <w:rFonts w:ascii="Times New Roman" w:hAnsi="Times New Roman" w:cs="Times New Roman"/>
          <w:color w:val="242852" w:themeColor="text2"/>
          <w:sz w:val="24"/>
          <w:szCs w:val="24"/>
          <w:lang w:val="sr-Cyrl-CS"/>
        </w:rPr>
        <w:t>За</w:t>
      </w:r>
      <w:r w:rsidR="00FA69B4" w:rsidRPr="00133809">
        <w:rPr>
          <w:rFonts w:ascii="Times New Roman" w:hAnsi="Times New Roman" w:cs="Times New Roman"/>
          <w:color w:val="242852" w:themeColor="text2"/>
          <w:sz w:val="24"/>
          <w:szCs w:val="24"/>
          <w:lang w:val="sr-Cyrl-CS"/>
        </w:rPr>
        <w:t xml:space="preserve"> потребе овог К</w:t>
      </w:r>
      <w:r w:rsidRPr="00133809">
        <w:rPr>
          <w:rFonts w:ascii="Times New Roman" w:hAnsi="Times New Roman" w:cs="Times New Roman"/>
          <w:color w:val="242852" w:themeColor="text2"/>
          <w:sz w:val="24"/>
          <w:szCs w:val="24"/>
          <w:lang w:val="sr-Cyrl-CS"/>
        </w:rPr>
        <w:t xml:space="preserve">аталога радна места су </w:t>
      </w:r>
      <w:r w:rsidR="00997BB9" w:rsidRPr="00133809">
        <w:rPr>
          <w:rFonts w:ascii="Times New Roman" w:hAnsi="Times New Roman" w:cs="Times New Roman"/>
          <w:color w:val="242852" w:themeColor="text2"/>
          <w:sz w:val="24"/>
          <w:szCs w:val="24"/>
          <w:lang w:val="sr-Cyrl-CS"/>
        </w:rPr>
        <w:t>разврстана</w:t>
      </w:r>
      <w:r w:rsidRPr="00133809">
        <w:rPr>
          <w:rFonts w:ascii="Times New Roman" w:hAnsi="Times New Roman" w:cs="Times New Roman"/>
          <w:color w:val="242852" w:themeColor="text2"/>
          <w:sz w:val="24"/>
          <w:szCs w:val="24"/>
          <w:lang w:val="sr-Cyrl-CS"/>
        </w:rPr>
        <w:t xml:space="preserve"> у групе према државном органу или јавној служби у којој се налазе, као и у подгрупе, које су формиране на основу с</w:t>
      </w:r>
      <w:r w:rsidR="00694D49" w:rsidRPr="00133809">
        <w:rPr>
          <w:rFonts w:ascii="Times New Roman" w:hAnsi="Times New Roman" w:cs="Times New Roman"/>
          <w:color w:val="242852" w:themeColor="text2"/>
          <w:sz w:val="24"/>
          <w:szCs w:val="24"/>
          <w:lang w:val="sr-Cyrl-CS"/>
        </w:rPr>
        <w:t>пецифичних потреба сваке групе,</w:t>
      </w:r>
      <w:r w:rsidRPr="00133809">
        <w:rPr>
          <w:rFonts w:ascii="Times New Roman" w:hAnsi="Times New Roman" w:cs="Times New Roman"/>
          <w:color w:val="242852" w:themeColor="text2"/>
          <w:sz w:val="24"/>
          <w:szCs w:val="24"/>
          <w:lang w:val="sr-Cyrl-CS"/>
        </w:rPr>
        <w:t xml:space="preserve"> узимајући у обзир основну и пратеће делатности у групи, сложеност посла и потребне квалификације за радно место. Имајући у виду чињеницу да постоје радна места која се појављују у више државних органа и јавних служби, а на којима се не обавља основна делатност органа или службе већ послови подршке основној делатности</w:t>
      </w:r>
      <w:r w:rsidR="00694D49" w:rsidRPr="00133809">
        <w:rPr>
          <w:rFonts w:ascii="Times New Roman" w:hAnsi="Times New Roman" w:cs="Times New Roman"/>
          <w:color w:val="242852" w:themeColor="text2"/>
          <w:sz w:val="24"/>
          <w:szCs w:val="24"/>
          <w:lang w:val="sr-Cyrl-CS"/>
        </w:rPr>
        <w:t>,</w:t>
      </w:r>
      <w:r w:rsidRPr="00133809">
        <w:rPr>
          <w:rFonts w:ascii="Times New Roman" w:hAnsi="Times New Roman" w:cs="Times New Roman"/>
          <w:color w:val="242852" w:themeColor="text2"/>
          <w:sz w:val="24"/>
          <w:szCs w:val="24"/>
          <w:lang w:val="sr-Cyrl-CS"/>
        </w:rPr>
        <w:t xml:space="preserve"> формирана је посебна груп</w:t>
      </w:r>
      <w:r w:rsidR="00F11697" w:rsidRPr="00133809">
        <w:rPr>
          <w:rFonts w:ascii="Times New Roman" w:hAnsi="Times New Roman" w:cs="Times New Roman"/>
          <w:color w:val="242852" w:themeColor="text2"/>
          <w:sz w:val="24"/>
          <w:szCs w:val="24"/>
          <w:lang w:val="sr-Cyrl-CS"/>
        </w:rPr>
        <w:t>а за ова радна места,  названа г</w:t>
      </w:r>
      <w:r w:rsidRPr="00133809">
        <w:rPr>
          <w:rFonts w:ascii="Times New Roman" w:hAnsi="Times New Roman" w:cs="Times New Roman"/>
          <w:color w:val="242852" w:themeColor="text2"/>
          <w:sz w:val="24"/>
          <w:szCs w:val="24"/>
          <w:lang w:val="sr-Cyrl-CS"/>
        </w:rPr>
        <w:t xml:space="preserve">енеричка радна места. Преглед свих група радних места у Каталогу </w:t>
      </w:r>
      <w:r w:rsidR="004330C4" w:rsidRPr="00133809">
        <w:rPr>
          <w:rFonts w:ascii="Times New Roman" w:hAnsi="Times New Roman" w:cs="Times New Roman"/>
          <w:color w:val="242852" w:themeColor="text2"/>
          <w:sz w:val="24"/>
          <w:szCs w:val="24"/>
          <w:lang w:val="sr-Cyrl-CS"/>
        </w:rPr>
        <w:t xml:space="preserve">приказан </w:t>
      </w:r>
      <w:r w:rsidRPr="00133809">
        <w:rPr>
          <w:rFonts w:ascii="Times New Roman" w:hAnsi="Times New Roman" w:cs="Times New Roman"/>
          <w:color w:val="242852" w:themeColor="text2"/>
          <w:sz w:val="24"/>
          <w:szCs w:val="24"/>
          <w:lang w:val="sr-Cyrl-CS"/>
        </w:rPr>
        <w:t>је у табели 1.</w:t>
      </w:r>
    </w:p>
    <w:p w:rsidR="00315189" w:rsidRPr="00133809" w:rsidRDefault="00315189" w:rsidP="00753CCF">
      <w:pPr>
        <w:spacing w:before="120" w:line="276" w:lineRule="auto"/>
        <w:jc w:val="both"/>
        <w:rPr>
          <w:rFonts w:ascii="Times New Roman" w:hAnsi="Times New Roman" w:cs="Times New Roman"/>
          <w:color w:val="242852" w:themeColor="text2"/>
          <w:sz w:val="24"/>
          <w:szCs w:val="24"/>
          <w:lang w:val="sr-Cyrl-CS"/>
        </w:rPr>
      </w:pPr>
      <w:r w:rsidRPr="00133809">
        <w:rPr>
          <w:rFonts w:ascii="Times New Roman" w:hAnsi="Times New Roman" w:cs="Times New Roman"/>
          <w:color w:val="242852" w:themeColor="text2"/>
          <w:sz w:val="24"/>
          <w:szCs w:val="24"/>
          <w:lang w:val="sr-Cyrl-CS"/>
        </w:rPr>
        <w:t>Табела 1. Групе радних места</w:t>
      </w:r>
      <w:r w:rsidR="004330C4" w:rsidRPr="00133809">
        <w:rPr>
          <w:rFonts w:ascii="Times New Roman" w:hAnsi="Times New Roman" w:cs="Times New Roman"/>
          <w:color w:val="242852" w:themeColor="text2"/>
          <w:sz w:val="24"/>
          <w:szCs w:val="24"/>
          <w:lang w:val="sr-Cyrl-CS"/>
        </w:rPr>
        <w:t xml:space="preserve"> у Каталогу</w:t>
      </w:r>
    </w:p>
    <w:tbl>
      <w:tblPr>
        <w:tblStyle w:val="MediumShading1-Accent3"/>
        <w:tblpPr w:leftFromText="180" w:rightFromText="180" w:vertAnchor="text" w:tblpY="1"/>
        <w:tblOverlap w:val="never"/>
        <w:tblW w:w="0" w:type="auto"/>
        <w:tblLook w:val="04A0"/>
      </w:tblPr>
      <w:tblGrid>
        <w:gridCol w:w="5760"/>
      </w:tblGrid>
      <w:tr w:rsidR="008754C7" w:rsidRPr="00133809" w:rsidTr="005E1F5A">
        <w:trPr>
          <w:cnfStyle w:val="100000000000"/>
          <w:trHeight w:val="284"/>
        </w:trPr>
        <w:tc>
          <w:tcPr>
            <w:cnfStyle w:val="001000000000"/>
            <w:tcW w:w="5760" w:type="dxa"/>
          </w:tcPr>
          <w:p w:rsidR="008754C7" w:rsidRPr="00133809" w:rsidRDefault="008754C7">
            <w:pPr>
              <w:spacing w:line="276" w:lineRule="auto"/>
              <w:jc w:val="center"/>
              <w:rPr>
                <w:rFonts w:ascii="Times New Roman" w:hAnsi="Times New Roman" w:cs="Times New Roman"/>
                <w:color w:val="242852" w:themeColor="text2"/>
                <w:sz w:val="24"/>
                <w:szCs w:val="24"/>
                <w:lang w:val="sr-Cyrl-CS"/>
              </w:rPr>
            </w:pPr>
            <w:r w:rsidRPr="00133809">
              <w:rPr>
                <w:rFonts w:ascii="Times New Roman" w:hAnsi="Times New Roman" w:cs="Times New Roman"/>
                <w:color w:val="242852" w:themeColor="text2"/>
                <w:sz w:val="24"/>
                <w:szCs w:val="24"/>
                <w:lang w:val="sr-Cyrl-CS"/>
              </w:rPr>
              <w:t>ГРУПЕ РАДНИХ МЕСТА</w:t>
            </w:r>
          </w:p>
        </w:tc>
      </w:tr>
      <w:tr w:rsidR="006A5914" w:rsidRPr="00133809" w:rsidTr="005E1F5A">
        <w:trPr>
          <w:cnfStyle w:val="000000100000"/>
          <w:trHeight w:val="575"/>
        </w:trPr>
        <w:tc>
          <w:tcPr>
            <w:cnfStyle w:val="001000000000"/>
            <w:tcW w:w="5760" w:type="dxa"/>
          </w:tcPr>
          <w:p w:rsidR="006A5914" w:rsidRPr="00133809" w:rsidRDefault="00753CCF">
            <w:pPr>
              <w:spacing w:line="276" w:lineRule="auto"/>
              <w:rPr>
                <w:rFonts w:ascii="Times New Roman" w:hAnsi="Times New Roman" w:cs="Times New Roman"/>
                <w:color w:val="242852" w:themeColor="text2"/>
                <w:sz w:val="24"/>
                <w:szCs w:val="24"/>
                <w:lang w:val="sr-Cyrl-CS"/>
              </w:rPr>
            </w:pPr>
            <w:r w:rsidRPr="00133809">
              <w:rPr>
                <w:rFonts w:ascii="Times New Roman" w:hAnsi="Times New Roman" w:cs="Times New Roman"/>
                <w:color w:val="242852" w:themeColor="text2"/>
                <w:sz w:val="24"/>
                <w:szCs w:val="24"/>
                <w:lang w:val="sr-Cyrl-CS"/>
              </w:rPr>
              <w:t>Органи државне управе, други др</w:t>
            </w:r>
            <w:r w:rsidR="006A5914" w:rsidRPr="00133809">
              <w:rPr>
                <w:rFonts w:ascii="Times New Roman" w:hAnsi="Times New Roman" w:cs="Times New Roman"/>
                <w:color w:val="242852" w:themeColor="text2"/>
                <w:sz w:val="24"/>
                <w:szCs w:val="24"/>
                <w:lang w:val="sr-Cyrl-CS"/>
              </w:rPr>
              <w:t xml:space="preserve">жавни органи, органи аутономне покрајине и </w:t>
            </w:r>
            <w:r w:rsidRPr="00133809">
              <w:rPr>
                <w:rFonts w:ascii="Times New Roman" w:hAnsi="Times New Roman" w:cs="Times New Roman"/>
                <w:color w:val="242852" w:themeColor="text2"/>
                <w:sz w:val="24"/>
                <w:szCs w:val="24"/>
                <w:lang w:val="sr-Cyrl-CS"/>
              </w:rPr>
              <w:t xml:space="preserve">органи </w:t>
            </w:r>
            <w:r w:rsidR="006A5914" w:rsidRPr="00133809">
              <w:rPr>
                <w:rFonts w:ascii="Times New Roman" w:hAnsi="Times New Roman" w:cs="Times New Roman"/>
                <w:color w:val="242852" w:themeColor="text2"/>
                <w:sz w:val="24"/>
                <w:szCs w:val="24"/>
                <w:lang w:val="sr-Cyrl-CS"/>
              </w:rPr>
              <w:t>јединице локалне самоуправе*</w:t>
            </w:r>
          </w:p>
        </w:tc>
      </w:tr>
      <w:tr w:rsidR="006A5914" w:rsidRPr="00133809" w:rsidTr="005E1F5A">
        <w:trPr>
          <w:cnfStyle w:val="000000010000"/>
          <w:trHeight w:val="284"/>
        </w:trPr>
        <w:tc>
          <w:tcPr>
            <w:cnfStyle w:val="001000000000"/>
            <w:tcW w:w="5760" w:type="dxa"/>
          </w:tcPr>
          <w:p w:rsidR="006A5914" w:rsidRPr="00133809" w:rsidRDefault="006A5914">
            <w:pPr>
              <w:spacing w:line="276" w:lineRule="auto"/>
              <w:rPr>
                <w:rFonts w:ascii="Times New Roman" w:hAnsi="Times New Roman" w:cs="Times New Roman"/>
                <w:color w:val="242852" w:themeColor="text2"/>
                <w:sz w:val="24"/>
                <w:szCs w:val="24"/>
                <w:lang w:val="sr-Cyrl-CS"/>
              </w:rPr>
            </w:pPr>
            <w:r w:rsidRPr="00133809">
              <w:rPr>
                <w:rFonts w:ascii="Times New Roman" w:hAnsi="Times New Roman" w:cs="Times New Roman"/>
                <w:color w:val="242852" w:themeColor="text2"/>
                <w:sz w:val="24"/>
                <w:szCs w:val="24"/>
                <w:lang w:val="sr-Cyrl-CS"/>
              </w:rPr>
              <w:t>Здравство</w:t>
            </w:r>
          </w:p>
        </w:tc>
      </w:tr>
      <w:tr w:rsidR="006A5914" w:rsidRPr="00133809" w:rsidTr="005E1F5A">
        <w:trPr>
          <w:cnfStyle w:val="000000100000"/>
          <w:trHeight w:val="284"/>
        </w:trPr>
        <w:tc>
          <w:tcPr>
            <w:cnfStyle w:val="001000000000"/>
            <w:tcW w:w="5760" w:type="dxa"/>
          </w:tcPr>
          <w:p w:rsidR="006A5914" w:rsidRPr="00133809" w:rsidRDefault="006A5914">
            <w:pPr>
              <w:spacing w:line="276" w:lineRule="auto"/>
              <w:rPr>
                <w:rFonts w:ascii="Times New Roman" w:hAnsi="Times New Roman" w:cs="Times New Roman"/>
                <w:color w:val="242852" w:themeColor="text2"/>
                <w:sz w:val="24"/>
                <w:szCs w:val="24"/>
                <w:lang w:val="sr-Cyrl-CS"/>
              </w:rPr>
            </w:pPr>
            <w:r w:rsidRPr="00133809">
              <w:rPr>
                <w:rFonts w:ascii="Times New Roman" w:hAnsi="Times New Roman" w:cs="Times New Roman"/>
                <w:color w:val="242852" w:themeColor="text2"/>
                <w:sz w:val="24"/>
                <w:szCs w:val="24"/>
                <w:lang w:val="sr-Cyrl-CS"/>
              </w:rPr>
              <w:t>Просвета</w:t>
            </w:r>
          </w:p>
        </w:tc>
      </w:tr>
      <w:tr w:rsidR="006A5914" w:rsidRPr="00133809" w:rsidTr="005E1F5A">
        <w:trPr>
          <w:cnfStyle w:val="000000010000"/>
          <w:trHeight w:val="284"/>
        </w:trPr>
        <w:tc>
          <w:tcPr>
            <w:cnfStyle w:val="001000000000"/>
            <w:tcW w:w="5760" w:type="dxa"/>
          </w:tcPr>
          <w:p w:rsidR="006A5914" w:rsidRPr="00133809" w:rsidRDefault="006A5914">
            <w:pPr>
              <w:spacing w:line="276" w:lineRule="auto"/>
              <w:rPr>
                <w:rFonts w:ascii="Times New Roman" w:hAnsi="Times New Roman" w:cs="Times New Roman"/>
                <w:color w:val="242852" w:themeColor="text2"/>
                <w:sz w:val="24"/>
                <w:szCs w:val="24"/>
                <w:lang w:val="sr-Cyrl-CS"/>
              </w:rPr>
            </w:pPr>
            <w:r w:rsidRPr="00133809">
              <w:rPr>
                <w:rFonts w:ascii="Times New Roman" w:hAnsi="Times New Roman" w:cs="Times New Roman"/>
                <w:color w:val="242852" w:themeColor="text2"/>
                <w:sz w:val="24"/>
                <w:szCs w:val="24"/>
                <w:lang w:val="sr-Cyrl-CS"/>
              </w:rPr>
              <w:t>Социјална заштита</w:t>
            </w:r>
          </w:p>
        </w:tc>
      </w:tr>
      <w:tr w:rsidR="006A5914" w:rsidRPr="00133809" w:rsidTr="005E1F5A">
        <w:trPr>
          <w:cnfStyle w:val="000000100000"/>
          <w:trHeight w:val="284"/>
        </w:trPr>
        <w:tc>
          <w:tcPr>
            <w:cnfStyle w:val="001000000000"/>
            <w:tcW w:w="5760" w:type="dxa"/>
          </w:tcPr>
          <w:p w:rsidR="006A5914" w:rsidRPr="00133809" w:rsidRDefault="006A5914">
            <w:pPr>
              <w:spacing w:line="276" w:lineRule="auto"/>
              <w:rPr>
                <w:rFonts w:ascii="Times New Roman" w:hAnsi="Times New Roman" w:cs="Times New Roman"/>
                <w:color w:val="242852" w:themeColor="text2"/>
                <w:sz w:val="24"/>
                <w:szCs w:val="24"/>
                <w:lang w:val="sr-Cyrl-CS"/>
              </w:rPr>
            </w:pPr>
            <w:r w:rsidRPr="00133809">
              <w:rPr>
                <w:rFonts w:ascii="Times New Roman" w:hAnsi="Times New Roman" w:cs="Times New Roman"/>
                <w:color w:val="242852" w:themeColor="text2"/>
                <w:sz w:val="24"/>
                <w:szCs w:val="24"/>
                <w:lang w:val="sr-Cyrl-CS"/>
              </w:rPr>
              <w:t>Култура</w:t>
            </w:r>
          </w:p>
        </w:tc>
      </w:tr>
      <w:tr w:rsidR="006A5914" w:rsidRPr="00133809" w:rsidTr="005E1F5A">
        <w:trPr>
          <w:cnfStyle w:val="000000010000"/>
          <w:trHeight w:val="284"/>
        </w:trPr>
        <w:tc>
          <w:tcPr>
            <w:cnfStyle w:val="001000000000"/>
            <w:tcW w:w="5760" w:type="dxa"/>
          </w:tcPr>
          <w:p w:rsidR="006A5914" w:rsidRPr="00133809" w:rsidRDefault="006A5914">
            <w:pPr>
              <w:spacing w:line="276" w:lineRule="auto"/>
              <w:rPr>
                <w:rFonts w:ascii="Times New Roman" w:hAnsi="Times New Roman" w:cs="Times New Roman"/>
                <w:color w:val="242852" w:themeColor="text2"/>
                <w:sz w:val="24"/>
                <w:szCs w:val="24"/>
                <w:lang w:val="sr-Cyrl-CS"/>
              </w:rPr>
            </w:pPr>
            <w:r w:rsidRPr="00133809">
              <w:rPr>
                <w:rFonts w:ascii="Times New Roman" w:hAnsi="Times New Roman" w:cs="Times New Roman"/>
                <w:color w:val="242852" w:themeColor="text2"/>
                <w:sz w:val="24"/>
                <w:szCs w:val="24"/>
                <w:lang w:val="sr-Cyrl-CS"/>
              </w:rPr>
              <w:t>Спорт</w:t>
            </w:r>
          </w:p>
        </w:tc>
      </w:tr>
      <w:tr w:rsidR="006A5914" w:rsidRPr="00133809" w:rsidTr="005E1F5A">
        <w:trPr>
          <w:cnfStyle w:val="000000100000"/>
          <w:trHeight w:val="284"/>
        </w:trPr>
        <w:tc>
          <w:tcPr>
            <w:cnfStyle w:val="001000000000"/>
            <w:tcW w:w="5760" w:type="dxa"/>
          </w:tcPr>
          <w:p w:rsidR="006A5914" w:rsidRPr="00133809" w:rsidRDefault="006A5914">
            <w:pPr>
              <w:spacing w:line="276" w:lineRule="auto"/>
              <w:rPr>
                <w:rFonts w:ascii="Times New Roman" w:hAnsi="Times New Roman" w:cs="Times New Roman"/>
                <w:color w:val="242852" w:themeColor="text2"/>
                <w:sz w:val="24"/>
                <w:szCs w:val="24"/>
                <w:lang w:val="sr-Cyrl-CS"/>
              </w:rPr>
            </w:pPr>
            <w:r w:rsidRPr="00133809">
              <w:rPr>
                <w:rFonts w:ascii="Times New Roman" w:hAnsi="Times New Roman" w:cs="Times New Roman"/>
                <w:color w:val="242852" w:themeColor="text2"/>
                <w:sz w:val="24"/>
                <w:szCs w:val="24"/>
                <w:lang w:val="sr-Cyrl-CS"/>
              </w:rPr>
              <w:t>Генеричка радна места</w:t>
            </w:r>
          </w:p>
        </w:tc>
      </w:tr>
    </w:tbl>
    <w:p w:rsidR="008754C7" w:rsidRPr="00133809" w:rsidRDefault="005E1F5A" w:rsidP="00753CCF">
      <w:pPr>
        <w:spacing w:before="120" w:line="276" w:lineRule="auto"/>
        <w:jc w:val="both"/>
        <w:rPr>
          <w:rFonts w:ascii="Times New Roman" w:hAnsi="Times New Roman" w:cs="Times New Roman"/>
          <w:color w:val="242852" w:themeColor="text2"/>
          <w:sz w:val="24"/>
          <w:szCs w:val="24"/>
          <w:lang w:val="sr-Cyrl-CS"/>
        </w:rPr>
      </w:pPr>
      <w:r w:rsidRPr="00133809">
        <w:rPr>
          <w:rFonts w:ascii="Times New Roman" w:hAnsi="Times New Roman" w:cs="Times New Roman"/>
          <w:color w:val="242852" w:themeColor="text2"/>
          <w:sz w:val="24"/>
          <w:szCs w:val="24"/>
          <w:lang w:val="sr-Cyrl-CS"/>
        </w:rPr>
        <w:br w:type="textWrapping" w:clear="all"/>
      </w:r>
      <w:r w:rsidR="00F11697" w:rsidRPr="00133809">
        <w:rPr>
          <w:rFonts w:ascii="Times New Roman" w:hAnsi="Times New Roman" w:cs="Times New Roman"/>
          <w:color w:val="242852" w:themeColor="text2"/>
          <w:sz w:val="24"/>
          <w:szCs w:val="24"/>
          <w:lang w:val="sr-Cyrl-CS"/>
        </w:rPr>
        <w:t xml:space="preserve">* </w:t>
      </w:r>
      <w:r w:rsidR="00F11697" w:rsidRPr="00133809">
        <w:rPr>
          <w:rFonts w:ascii="Times New Roman" w:hAnsi="Times New Roman" w:cs="Times New Roman"/>
          <w:color w:val="242852" w:themeColor="text2"/>
          <w:sz w:val="20"/>
          <w:szCs w:val="20"/>
          <w:lang w:val="sr-Cyrl-CS"/>
        </w:rPr>
        <w:t>Други органи и организације (организације обавезног социјалног осигурања, јавне агенције и други органи и организације које је основала Р</w:t>
      </w:r>
      <w:r w:rsidR="00753CCF" w:rsidRPr="00133809">
        <w:rPr>
          <w:rFonts w:ascii="Times New Roman" w:hAnsi="Times New Roman" w:cs="Times New Roman"/>
          <w:color w:val="242852" w:themeColor="text2"/>
          <w:sz w:val="20"/>
          <w:szCs w:val="20"/>
          <w:lang w:val="sr-Cyrl-CS"/>
        </w:rPr>
        <w:t xml:space="preserve">епублика </w:t>
      </w:r>
      <w:r w:rsidR="00F11697" w:rsidRPr="00133809">
        <w:rPr>
          <w:rFonts w:ascii="Times New Roman" w:hAnsi="Times New Roman" w:cs="Times New Roman"/>
          <w:color w:val="242852" w:themeColor="text2"/>
          <w:sz w:val="20"/>
          <w:szCs w:val="20"/>
          <w:lang w:val="sr-Cyrl-CS"/>
        </w:rPr>
        <w:t>С</w:t>
      </w:r>
      <w:r w:rsidR="00753CCF" w:rsidRPr="00133809">
        <w:rPr>
          <w:rFonts w:ascii="Times New Roman" w:hAnsi="Times New Roman" w:cs="Times New Roman"/>
          <w:color w:val="242852" w:themeColor="text2"/>
          <w:sz w:val="20"/>
          <w:szCs w:val="20"/>
          <w:lang w:val="sr-Cyrl-CS"/>
        </w:rPr>
        <w:t>рбија</w:t>
      </w:r>
      <w:r w:rsidR="00F11697" w:rsidRPr="00133809">
        <w:rPr>
          <w:rFonts w:ascii="Times New Roman" w:hAnsi="Times New Roman" w:cs="Times New Roman"/>
          <w:color w:val="242852" w:themeColor="text2"/>
          <w:sz w:val="20"/>
          <w:szCs w:val="20"/>
          <w:lang w:val="sr-Cyrl-CS"/>
        </w:rPr>
        <w:t>) који нису назначени у Каталогу  имају обавезу да разврстају постојећа радна места у одговарајуће звање државних службеника</w:t>
      </w:r>
    </w:p>
    <w:p w:rsidR="00315189" w:rsidRPr="00133809" w:rsidRDefault="00315189" w:rsidP="00315189">
      <w:pPr>
        <w:spacing w:before="120" w:line="276" w:lineRule="auto"/>
        <w:rPr>
          <w:rFonts w:ascii="Times New Roman" w:hAnsi="Times New Roman" w:cs="Times New Roman"/>
          <w:color w:val="242852" w:themeColor="text2"/>
          <w:sz w:val="24"/>
          <w:szCs w:val="24"/>
          <w:lang w:val="sr-Cyrl-CS"/>
        </w:rPr>
      </w:pPr>
    </w:p>
    <w:p w:rsidR="008754C7" w:rsidRPr="00133809" w:rsidRDefault="00F11697" w:rsidP="00315189">
      <w:pPr>
        <w:spacing w:before="120" w:line="276" w:lineRule="auto"/>
        <w:jc w:val="both"/>
        <w:rPr>
          <w:rFonts w:ascii="Times New Roman" w:hAnsi="Times New Roman" w:cs="Times New Roman"/>
          <w:color w:val="242852" w:themeColor="text2"/>
          <w:sz w:val="24"/>
          <w:szCs w:val="24"/>
          <w:lang w:val="sr-Cyrl-CS"/>
        </w:rPr>
      </w:pPr>
      <w:r w:rsidRPr="00133809">
        <w:rPr>
          <w:rFonts w:ascii="Times New Roman" w:hAnsi="Times New Roman" w:cs="Times New Roman"/>
          <w:color w:val="242852" w:themeColor="text2"/>
          <w:sz w:val="24"/>
          <w:szCs w:val="24"/>
          <w:lang w:val="sr-Cyrl-CS"/>
        </w:rPr>
        <w:t>Циљ т</w:t>
      </w:r>
      <w:r w:rsidR="008754C7" w:rsidRPr="00133809">
        <w:rPr>
          <w:rFonts w:ascii="Times New Roman" w:hAnsi="Times New Roman" w:cs="Times New Roman"/>
          <w:color w:val="242852" w:themeColor="text2"/>
          <w:sz w:val="24"/>
          <w:szCs w:val="24"/>
          <w:lang w:val="sr-Cyrl-CS"/>
        </w:rPr>
        <w:t>акве класификације је да се препозна минимални број  типичних радних места у јавном сектору, која се разликују по потребним захтевима рада и типичном опису посла, а не да се попишу називи свих радних места који се налазе у систематизацијама државних органа</w:t>
      </w:r>
      <w:r w:rsidR="00051D19" w:rsidRPr="00133809">
        <w:rPr>
          <w:rFonts w:ascii="Times New Roman" w:hAnsi="Times New Roman" w:cs="Times New Roman"/>
          <w:color w:val="242852" w:themeColor="text2"/>
          <w:sz w:val="24"/>
          <w:szCs w:val="24"/>
          <w:lang w:val="sr-Cyrl-CS"/>
        </w:rPr>
        <w:t>,</w:t>
      </w:r>
      <w:r w:rsidR="008754C7" w:rsidRPr="00133809">
        <w:rPr>
          <w:rFonts w:ascii="Times New Roman" w:hAnsi="Times New Roman" w:cs="Times New Roman"/>
          <w:color w:val="242852" w:themeColor="text2"/>
          <w:sz w:val="24"/>
          <w:szCs w:val="24"/>
          <w:lang w:val="sr-Cyrl-CS"/>
        </w:rPr>
        <w:t xml:space="preserve"> јавних служби</w:t>
      </w:r>
      <w:r w:rsidR="00051D19" w:rsidRPr="00133809">
        <w:rPr>
          <w:rFonts w:ascii="Times New Roman" w:hAnsi="Times New Roman" w:cs="Times New Roman"/>
          <w:color w:val="242852" w:themeColor="text2"/>
          <w:sz w:val="24"/>
          <w:szCs w:val="24"/>
          <w:lang w:val="sr-Cyrl-CS"/>
        </w:rPr>
        <w:t xml:space="preserve"> и других органа и организација</w:t>
      </w:r>
      <w:r w:rsidR="008754C7" w:rsidRPr="00133809">
        <w:rPr>
          <w:rFonts w:ascii="Times New Roman" w:hAnsi="Times New Roman" w:cs="Times New Roman"/>
          <w:color w:val="242852" w:themeColor="text2"/>
          <w:sz w:val="24"/>
          <w:szCs w:val="24"/>
          <w:lang w:val="sr-Cyrl-CS"/>
        </w:rPr>
        <w:t xml:space="preserve">. Због тога су описи типичног посла на радном месту у одређеној мери уопштени, а постојећа радна места која имају исти типичан опис обједињена. </w:t>
      </w:r>
    </w:p>
    <w:p w:rsidR="008754C7" w:rsidRPr="00133809" w:rsidRDefault="008754C7" w:rsidP="00315189">
      <w:pPr>
        <w:spacing w:before="120" w:line="276" w:lineRule="auto"/>
        <w:jc w:val="both"/>
        <w:rPr>
          <w:rFonts w:ascii="Times New Roman" w:hAnsi="Times New Roman" w:cs="Times New Roman"/>
          <w:color w:val="242852" w:themeColor="text2"/>
          <w:sz w:val="24"/>
          <w:szCs w:val="24"/>
          <w:lang w:val="sr-Cyrl-CS"/>
        </w:rPr>
      </w:pPr>
      <w:r w:rsidRPr="00133809">
        <w:rPr>
          <w:rFonts w:ascii="Times New Roman" w:hAnsi="Times New Roman" w:cs="Times New Roman"/>
          <w:color w:val="242852" w:themeColor="text2"/>
          <w:sz w:val="24"/>
          <w:szCs w:val="24"/>
          <w:lang w:val="sr-Cyrl-CS"/>
        </w:rPr>
        <w:t>То значи да би</w:t>
      </w:r>
      <w:r w:rsidR="00694D49" w:rsidRPr="00133809">
        <w:rPr>
          <w:rFonts w:ascii="Times New Roman" w:hAnsi="Times New Roman" w:cs="Times New Roman"/>
          <w:color w:val="242852" w:themeColor="text2"/>
          <w:sz w:val="24"/>
          <w:szCs w:val="24"/>
          <w:lang w:val="sr-Cyrl-CS"/>
        </w:rPr>
        <w:t>,</w:t>
      </w:r>
      <w:r w:rsidRPr="00133809">
        <w:rPr>
          <w:rFonts w:ascii="Times New Roman" w:hAnsi="Times New Roman" w:cs="Times New Roman"/>
          <w:color w:val="242852" w:themeColor="text2"/>
          <w:sz w:val="24"/>
          <w:szCs w:val="24"/>
          <w:lang w:val="sr-Cyrl-CS"/>
        </w:rPr>
        <w:t xml:space="preserve"> приликом израде описа сваког радног места у конкретној организацији</w:t>
      </w:r>
      <w:r w:rsidR="00694D49" w:rsidRPr="00133809">
        <w:rPr>
          <w:rFonts w:ascii="Times New Roman" w:hAnsi="Times New Roman" w:cs="Times New Roman"/>
          <w:color w:val="242852" w:themeColor="text2"/>
          <w:sz w:val="24"/>
          <w:szCs w:val="24"/>
          <w:lang w:val="sr-Cyrl-CS"/>
        </w:rPr>
        <w:t>,</w:t>
      </w:r>
      <w:r w:rsidRPr="00133809">
        <w:rPr>
          <w:rFonts w:ascii="Times New Roman" w:hAnsi="Times New Roman" w:cs="Times New Roman"/>
          <w:color w:val="242852" w:themeColor="text2"/>
          <w:sz w:val="24"/>
          <w:szCs w:val="24"/>
          <w:lang w:val="sr-Cyrl-CS"/>
        </w:rPr>
        <w:t xml:space="preserve"> требало поћи од тога да се препозна типично радно место из </w:t>
      </w:r>
      <w:r w:rsidR="00051D19" w:rsidRPr="00133809">
        <w:rPr>
          <w:rFonts w:ascii="Times New Roman" w:hAnsi="Times New Roman" w:cs="Times New Roman"/>
          <w:color w:val="242852" w:themeColor="text2"/>
          <w:sz w:val="24"/>
          <w:szCs w:val="24"/>
          <w:lang w:val="sr-Cyrl-CS"/>
        </w:rPr>
        <w:t>К</w:t>
      </w:r>
      <w:r w:rsidRPr="00133809">
        <w:rPr>
          <w:rFonts w:ascii="Times New Roman" w:hAnsi="Times New Roman" w:cs="Times New Roman"/>
          <w:color w:val="242852" w:themeColor="text2"/>
          <w:sz w:val="24"/>
          <w:szCs w:val="24"/>
          <w:lang w:val="sr-Cyrl-CS"/>
        </w:rPr>
        <w:t xml:space="preserve">аталога и усвоји дати опис као основа на коју се могу додати и специфични захтеви или задаци у складу са потребама. </w:t>
      </w:r>
    </w:p>
    <w:p w:rsidR="008754C7" w:rsidRPr="00133809" w:rsidRDefault="008754C7" w:rsidP="00315189">
      <w:pPr>
        <w:spacing w:before="120" w:line="276" w:lineRule="auto"/>
        <w:jc w:val="both"/>
        <w:rPr>
          <w:rFonts w:ascii="Times New Roman" w:hAnsi="Times New Roman" w:cs="Times New Roman"/>
          <w:color w:val="242852" w:themeColor="text2"/>
          <w:sz w:val="24"/>
          <w:szCs w:val="24"/>
          <w:lang w:val="sr-Cyrl-CS"/>
        </w:rPr>
      </w:pPr>
      <w:r w:rsidRPr="00133809">
        <w:rPr>
          <w:rFonts w:ascii="Times New Roman" w:hAnsi="Times New Roman" w:cs="Times New Roman"/>
          <w:color w:val="242852" w:themeColor="text2"/>
          <w:sz w:val="24"/>
          <w:szCs w:val="24"/>
          <w:lang w:val="sr-Cyrl-CS"/>
        </w:rPr>
        <w:lastRenderedPageBreak/>
        <w:t>Каталог радних места за сваку</w:t>
      </w:r>
      <w:r w:rsidR="007F4AD6" w:rsidRPr="00133809">
        <w:rPr>
          <w:rFonts w:ascii="Times New Roman" w:hAnsi="Times New Roman" w:cs="Times New Roman"/>
          <w:color w:val="242852" w:themeColor="text2"/>
          <w:sz w:val="24"/>
          <w:szCs w:val="24"/>
          <w:lang w:val="sr-Cyrl-CS"/>
        </w:rPr>
        <w:t xml:space="preserve"> групу се састоји из два дела: п</w:t>
      </w:r>
      <w:r w:rsidRPr="00133809">
        <w:rPr>
          <w:rFonts w:ascii="Times New Roman" w:hAnsi="Times New Roman" w:cs="Times New Roman"/>
          <w:color w:val="242852" w:themeColor="text2"/>
          <w:sz w:val="24"/>
          <w:szCs w:val="24"/>
          <w:lang w:val="sr-Cyrl-CS"/>
        </w:rPr>
        <w:t xml:space="preserve">описа радних места и описа сваког радног места. Попис радних места је приказан </w:t>
      </w:r>
      <w:r w:rsidR="007F4AD6" w:rsidRPr="00133809">
        <w:rPr>
          <w:rFonts w:ascii="Times New Roman" w:hAnsi="Times New Roman" w:cs="Times New Roman"/>
          <w:color w:val="242852" w:themeColor="text2"/>
          <w:sz w:val="24"/>
          <w:szCs w:val="24"/>
          <w:lang w:val="sr-Cyrl-CS"/>
        </w:rPr>
        <w:t>у садржају</w:t>
      </w:r>
      <w:r w:rsidRPr="00133809">
        <w:rPr>
          <w:rFonts w:ascii="Times New Roman" w:hAnsi="Times New Roman" w:cs="Times New Roman"/>
          <w:color w:val="242852" w:themeColor="text2"/>
          <w:sz w:val="24"/>
          <w:szCs w:val="24"/>
          <w:lang w:val="sr-Cyrl-CS"/>
        </w:rPr>
        <w:t xml:space="preserve">, а у њему су радна места </w:t>
      </w:r>
      <w:r w:rsidR="007F4AD6" w:rsidRPr="00133809">
        <w:rPr>
          <w:rFonts w:ascii="Times New Roman" w:hAnsi="Times New Roman" w:cs="Times New Roman"/>
          <w:color w:val="242852" w:themeColor="text2"/>
          <w:sz w:val="24"/>
          <w:szCs w:val="24"/>
          <w:lang w:val="sr-Cyrl-CS"/>
        </w:rPr>
        <w:t>класификована</w:t>
      </w:r>
      <w:r w:rsidRPr="00133809">
        <w:rPr>
          <w:rFonts w:ascii="Times New Roman" w:hAnsi="Times New Roman" w:cs="Times New Roman"/>
          <w:color w:val="242852" w:themeColor="text2"/>
          <w:sz w:val="24"/>
          <w:szCs w:val="24"/>
          <w:lang w:val="sr-Cyrl-CS"/>
        </w:rPr>
        <w:t xml:space="preserve"> по подгрупама. Шифре радних места су јединствене и уведене су искључиво да би се свако радно место могло једнозначно препознати. Важно је истаћи да група, подгрупа,  шифра, као и место на попису ни на који начин не утичу на вредност – </w:t>
      </w:r>
      <w:r w:rsidR="00C71481" w:rsidRPr="00133809">
        <w:rPr>
          <w:rFonts w:ascii="Times New Roman" w:hAnsi="Times New Roman" w:cs="Times New Roman"/>
          <w:color w:val="242852" w:themeColor="text2"/>
          <w:sz w:val="24"/>
          <w:szCs w:val="24"/>
          <w:lang w:val="sr-Cyrl-CS"/>
        </w:rPr>
        <w:t>будући платни</w:t>
      </w:r>
      <w:r w:rsidRPr="00133809">
        <w:rPr>
          <w:rFonts w:ascii="Times New Roman" w:hAnsi="Times New Roman" w:cs="Times New Roman"/>
          <w:color w:val="242852" w:themeColor="text2"/>
          <w:sz w:val="24"/>
          <w:szCs w:val="24"/>
          <w:lang w:val="sr-Cyrl-CS"/>
        </w:rPr>
        <w:t xml:space="preserve"> </w:t>
      </w:r>
      <w:r w:rsidR="00753CCF" w:rsidRPr="00133809">
        <w:rPr>
          <w:rFonts w:ascii="Times New Roman" w:hAnsi="Times New Roman" w:cs="Times New Roman"/>
          <w:color w:val="242852" w:themeColor="text2"/>
          <w:sz w:val="24"/>
          <w:szCs w:val="24"/>
          <w:lang w:val="sr-Cyrl-CS"/>
        </w:rPr>
        <w:t>разред</w:t>
      </w:r>
      <w:r w:rsidR="00694D49" w:rsidRPr="00133809">
        <w:rPr>
          <w:rFonts w:ascii="Times New Roman" w:hAnsi="Times New Roman" w:cs="Times New Roman"/>
          <w:color w:val="242852" w:themeColor="text2"/>
          <w:sz w:val="24"/>
          <w:szCs w:val="24"/>
          <w:lang w:val="sr-Cyrl-CS"/>
        </w:rPr>
        <w:t>,</w:t>
      </w:r>
      <w:r w:rsidRPr="00133809">
        <w:rPr>
          <w:rFonts w:ascii="Times New Roman" w:hAnsi="Times New Roman" w:cs="Times New Roman"/>
          <w:color w:val="242852" w:themeColor="text2"/>
          <w:sz w:val="24"/>
          <w:szCs w:val="24"/>
          <w:lang w:val="sr-Cyrl-CS"/>
        </w:rPr>
        <w:t xml:space="preserve"> у коју ће радно место</w:t>
      </w:r>
      <w:r w:rsidR="00694D49" w:rsidRPr="00133809">
        <w:rPr>
          <w:rFonts w:ascii="Times New Roman" w:hAnsi="Times New Roman" w:cs="Times New Roman"/>
          <w:color w:val="242852" w:themeColor="text2"/>
          <w:sz w:val="24"/>
          <w:szCs w:val="24"/>
          <w:lang w:val="sr-Cyrl-CS"/>
        </w:rPr>
        <w:t xml:space="preserve"> бити разврстано</w:t>
      </w:r>
      <w:r w:rsidRPr="00133809">
        <w:rPr>
          <w:rFonts w:ascii="Times New Roman" w:hAnsi="Times New Roman" w:cs="Times New Roman"/>
          <w:color w:val="242852" w:themeColor="text2"/>
          <w:sz w:val="24"/>
          <w:szCs w:val="24"/>
          <w:lang w:val="sr-Cyrl-CS"/>
        </w:rPr>
        <w:t xml:space="preserve"> у процесу вредновања.</w:t>
      </w:r>
    </w:p>
    <w:p w:rsidR="008754C7" w:rsidRPr="00133809" w:rsidRDefault="008754C7" w:rsidP="00315189">
      <w:pPr>
        <w:spacing w:before="120" w:line="276" w:lineRule="auto"/>
        <w:jc w:val="both"/>
        <w:rPr>
          <w:rFonts w:ascii="Times New Roman" w:hAnsi="Times New Roman" w:cs="Times New Roman"/>
          <w:color w:val="242852" w:themeColor="text2"/>
          <w:sz w:val="24"/>
          <w:szCs w:val="24"/>
          <w:lang w:val="sr-Cyrl-CS"/>
        </w:rPr>
      </w:pPr>
      <w:r w:rsidRPr="00133809">
        <w:rPr>
          <w:rFonts w:ascii="Times New Roman" w:hAnsi="Times New Roman" w:cs="Times New Roman"/>
          <w:color w:val="242852" w:themeColor="text2"/>
          <w:sz w:val="24"/>
          <w:szCs w:val="24"/>
          <w:lang w:val="sr-Cyrl-CS"/>
        </w:rPr>
        <w:t>Део за идентификацију садржи податке о шифри и називу радног места, као и о шифри групе и подгрупе из Каталога у коју је радно место разврстано.</w:t>
      </w:r>
    </w:p>
    <w:p w:rsidR="00366867" w:rsidRPr="00133809" w:rsidRDefault="008754C7" w:rsidP="00315189">
      <w:pPr>
        <w:spacing w:before="120" w:line="276" w:lineRule="auto"/>
        <w:jc w:val="both"/>
        <w:rPr>
          <w:rFonts w:ascii="Times New Roman" w:hAnsi="Times New Roman" w:cs="Times New Roman"/>
          <w:color w:val="242852" w:themeColor="text2"/>
          <w:sz w:val="24"/>
          <w:szCs w:val="24"/>
          <w:lang w:val="sr-Cyrl-CS"/>
        </w:rPr>
      </w:pPr>
      <w:r w:rsidRPr="00133809">
        <w:rPr>
          <w:rFonts w:ascii="Times New Roman" w:hAnsi="Times New Roman" w:cs="Times New Roman"/>
          <w:color w:val="242852" w:themeColor="text2"/>
          <w:sz w:val="24"/>
          <w:szCs w:val="24"/>
          <w:lang w:val="sr-Cyrl-CS"/>
        </w:rPr>
        <w:t>Део за дефинисање захтева рада садржи податк</w:t>
      </w:r>
      <w:r w:rsidR="002149B2" w:rsidRPr="00133809">
        <w:rPr>
          <w:rFonts w:ascii="Times New Roman" w:hAnsi="Times New Roman" w:cs="Times New Roman"/>
          <w:color w:val="242852" w:themeColor="text2"/>
          <w:sz w:val="24"/>
          <w:szCs w:val="24"/>
          <w:lang w:val="sr-Cyrl-CS"/>
        </w:rPr>
        <w:t xml:space="preserve">е о </w:t>
      </w:r>
      <w:r w:rsidR="00051D19" w:rsidRPr="00133809">
        <w:rPr>
          <w:rFonts w:ascii="Times New Roman" w:hAnsi="Times New Roman" w:cs="Times New Roman"/>
          <w:color w:val="242852" w:themeColor="text2"/>
          <w:sz w:val="24"/>
          <w:szCs w:val="24"/>
          <w:lang w:val="sr-Cyrl-CS"/>
        </w:rPr>
        <w:t xml:space="preserve">базично постављеној </w:t>
      </w:r>
      <w:r w:rsidR="002149B2" w:rsidRPr="00133809">
        <w:rPr>
          <w:rFonts w:ascii="Times New Roman" w:hAnsi="Times New Roman" w:cs="Times New Roman"/>
          <w:color w:val="242852" w:themeColor="text2"/>
          <w:sz w:val="24"/>
          <w:szCs w:val="24"/>
          <w:lang w:val="sr-Cyrl-CS"/>
        </w:rPr>
        <w:t>захтеваној стручној спреми</w:t>
      </w:r>
      <w:r w:rsidRPr="00133809">
        <w:rPr>
          <w:rFonts w:ascii="Times New Roman" w:hAnsi="Times New Roman" w:cs="Times New Roman"/>
          <w:color w:val="242852" w:themeColor="text2"/>
          <w:sz w:val="24"/>
          <w:szCs w:val="24"/>
          <w:lang w:val="sr-Cyrl-CS"/>
        </w:rPr>
        <w:t>, захтеваним додатним знањима / испитима и део о захтеваном радном искуству.</w:t>
      </w:r>
      <w:r w:rsidR="002149B2" w:rsidRPr="00133809">
        <w:rPr>
          <w:rFonts w:ascii="Times New Roman" w:hAnsi="Times New Roman" w:cs="Times New Roman"/>
          <w:color w:val="242852" w:themeColor="text2"/>
          <w:sz w:val="24"/>
          <w:szCs w:val="24"/>
          <w:lang w:val="sr-Cyrl-CS"/>
        </w:rPr>
        <w:t xml:space="preserve"> </w:t>
      </w:r>
      <w:r w:rsidR="00051D19" w:rsidRPr="00133809">
        <w:rPr>
          <w:rFonts w:ascii="Times New Roman" w:hAnsi="Times New Roman" w:cs="Times New Roman"/>
          <w:color w:val="242852" w:themeColor="text2"/>
          <w:sz w:val="24"/>
          <w:szCs w:val="24"/>
          <w:lang w:val="sr-Cyrl-CS"/>
        </w:rPr>
        <w:t xml:space="preserve">Врста </w:t>
      </w:r>
      <w:r w:rsidR="002149B2" w:rsidRPr="00133809">
        <w:rPr>
          <w:rFonts w:ascii="Times New Roman" w:hAnsi="Times New Roman" w:cs="Times New Roman"/>
          <w:color w:val="242852" w:themeColor="text2"/>
          <w:sz w:val="24"/>
          <w:szCs w:val="24"/>
          <w:lang w:val="sr-Cyrl-CS"/>
        </w:rPr>
        <w:t>образовања</w:t>
      </w:r>
      <w:r w:rsidR="00753CCF" w:rsidRPr="00133809">
        <w:rPr>
          <w:rFonts w:ascii="Times New Roman" w:hAnsi="Times New Roman" w:cs="Times New Roman"/>
          <w:color w:val="242852" w:themeColor="text2"/>
          <w:sz w:val="24"/>
          <w:szCs w:val="24"/>
          <w:lang w:val="sr-Cyrl-CS"/>
        </w:rPr>
        <w:t>, односно поље научне области</w:t>
      </w:r>
      <w:r w:rsidR="000E1E7A" w:rsidRPr="00133809">
        <w:rPr>
          <w:rFonts w:ascii="Times New Roman" w:hAnsi="Times New Roman" w:cs="Times New Roman"/>
          <w:color w:val="242852" w:themeColor="text2"/>
          <w:sz w:val="24"/>
          <w:szCs w:val="24"/>
          <w:lang w:val="sr-Cyrl-CS"/>
        </w:rPr>
        <w:t xml:space="preserve"> није навођена у </w:t>
      </w:r>
      <w:r w:rsidR="00051D19" w:rsidRPr="00133809">
        <w:rPr>
          <w:rFonts w:ascii="Times New Roman" w:hAnsi="Times New Roman" w:cs="Times New Roman"/>
          <w:color w:val="242852" w:themeColor="text2"/>
          <w:sz w:val="24"/>
          <w:szCs w:val="24"/>
          <w:lang w:val="sr-Cyrl-CS"/>
        </w:rPr>
        <w:t>Каталогу</w:t>
      </w:r>
      <w:r w:rsidR="002149B2" w:rsidRPr="00133809">
        <w:rPr>
          <w:rFonts w:ascii="Times New Roman" w:hAnsi="Times New Roman" w:cs="Times New Roman"/>
          <w:color w:val="242852" w:themeColor="text2"/>
          <w:sz w:val="24"/>
          <w:szCs w:val="24"/>
          <w:lang w:val="sr-Cyrl-CS"/>
        </w:rPr>
        <w:t xml:space="preserve">, већ ће бити одређена и прецизирана </w:t>
      </w:r>
      <w:r w:rsidR="00753CCF" w:rsidRPr="00133809">
        <w:rPr>
          <w:rFonts w:ascii="Times New Roman" w:hAnsi="Times New Roman" w:cs="Times New Roman"/>
          <w:color w:val="242852" w:themeColor="text2"/>
          <w:sz w:val="24"/>
          <w:szCs w:val="24"/>
          <w:lang w:val="sr-Cyrl-CS"/>
        </w:rPr>
        <w:t xml:space="preserve">актима о унутрашњем уређењу и </w:t>
      </w:r>
      <w:r w:rsidR="002149B2" w:rsidRPr="00133809">
        <w:rPr>
          <w:rFonts w:ascii="Times New Roman" w:hAnsi="Times New Roman" w:cs="Times New Roman"/>
          <w:color w:val="242852" w:themeColor="text2"/>
          <w:sz w:val="24"/>
          <w:szCs w:val="24"/>
          <w:lang w:val="sr-Cyrl-CS"/>
        </w:rPr>
        <w:t>систематизаци</w:t>
      </w:r>
      <w:r w:rsidR="00753CCF" w:rsidRPr="00133809">
        <w:rPr>
          <w:rFonts w:ascii="Times New Roman" w:hAnsi="Times New Roman" w:cs="Times New Roman"/>
          <w:color w:val="242852" w:themeColor="text2"/>
          <w:sz w:val="24"/>
          <w:szCs w:val="24"/>
          <w:lang w:val="sr-Cyrl-CS"/>
        </w:rPr>
        <w:t>ји</w:t>
      </w:r>
      <w:r w:rsidR="002149B2" w:rsidRPr="00133809">
        <w:rPr>
          <w:rFonts w:ascii="Times New Roman" w:hAnsi="Times New Roman" w:cs="Times New Roman"/>
          <w:color w:val="242852" w:themeColor="text2"/>
          <w:sz w:val="24"/>
          <w:szCs w:val="24"/>
          <w:lang w:val="sr-Cyrl-CS"/>
        </w:rPr>
        <w:t xml:space="preserve">. </w:t>
      </w:r>
    </w:p>
    <w:p w:rsidR="008754C7" w:rsidRPr="00133809" w:rsidRDefault="00366867" w:rsidP="00315189">
      <w:pPr>
        <w:spacing w:before="120" w:line="276" w:lineRule="auto"/>
        <w:jc w:val="both"/>
        <w:rPr>
          <w:rFonts w:ascii="Times New Roman" w:hAnsi="Times New Roman" w:cs="Times New Roman"/>
          <w:color w:val="242852" w:themeColor="text2"/>
          <w:sz w:val="24"/>
          <w:szCs w:val="24"/>
          <w:lang w:val="sr-Cyrl-CS"/>
        </w:rPr>
      </w:pPr>
      <w:r w:rsidRPr="00133809">
        <w:rPr>
          <w:rFonts w:ascii="Times New Roman" w:hAnsi="Times New Roman" w:cs="Times New Roman"/>
          <w:color w:val="242852" w:themeColor="text2"/>
          <w:sz w:val="24"/>
          <w:szCs w:val="24"/>
          <w:lang w:val="sr-Cyrl-CS"/>
        </w:rPr>
        <w:t>Питање у вези формулисања описа о захтеваној стручној спреми ће у наредном периоду</w:t>
      </w:r>
      <w:r w:rsidR="008754C7" w:rsidRPr="00133809">
        <w:rPr>
          <w:rFonts w:ascii="Times New Roman" w:hAnsi="Times New Roman" w:cs="Times New Roman"/>
          <w:color w:val="242852" w:themeColor="text2"/>
          <w:sz w:val="24"/>
          <w:szCs w:val="24"/>
          <w:lang w:val="sr-Cyrl-CS"/>
        </w:rPr>
        <w:t xml:space="preserve"> </w:t>
      </w:r>
      <w:r w:rsidRPr="00133809">
        <w:rPr>
          <w:rFonts w:ascii="Times New Roman" w:hAnsi="Times New Roman" w:cs="Times New Roman"/>
          <w:color w:val="242852" w:themeColor="text2"/>
          <w:sz w:val="24"/>
          <w:szCs w:val="24"/>
          <w:lang w:val="sr-Cyrl-CS"/>
        </w:rPr>
        <w:t>бити усаглашавано са ресорним министарствима</w:t>
      </w:r>
      <w:r w:rsidR="00C16A56" w:rsidRPr="00133809">
        <w:rPr>
          <w:rFonts w:ascii="Times New Roman" w:hAnsi="Times New Roman" w:cs="Times New Roman"/>
          <w:color w:val="242852" w:themeColor="text2"/>
          <w:sz w:val="24"/>
          <w:szCs w:val="24"/>
          <w:lang w:val="sr-Cyrl-CS"/>
        </w:rPr>
        <w:t>, а</w:t>
      </w:r>
      <w:r w:rsidRPr="00133809">
        <w:rPr>
          <w:rFonts w:ascii="Times New Roman" w:hAnsi="Times New Roman" w:cs="Times New Roman"/>
          <w:color w:val="242852" w:themeColor="text2"/>
          <w:sz w:val="24"/>
          <w:szCs w:val="24"/>
          <w:lang w:val="sr-Cyrl-CS"/>
        </w:rPr>
        <w:t xml:space="preserve"> </w:t>
      </w:r>
      <w:r w:rsidR="008754C7" w:rsidRPr="00133809">
        <w:rPr>
          <w:rFonts w:ascii="Times New Roman" w:hAnsi="Times New Roman" w:cs="Times New Roman"/>
          <w:color w:val="242852" w:themeColor="text2"/>
          <w:sz w:val="24"/>
          <w:szCs w:val="24"/>
          <w:lang w:val="sr-Cyrl-CS"/>
        </w:rPr>
        <w:t>у</w:t>
      </w:r>
      <w:r w:rsidRPr="00133809">
        <w:rPr>
          <w:rFonts w:ascii="Times New Roman" w:hAnsi="Times New Roman" w:cs="Times New Roman"/>
          <w:color w:val="242852" w:themeColor="text2"/>
          <w:sz w:val="24"/>
          <w:szCs w:val="24"/>
          <w:lang w:val="sr-Cyrl-CS"/>
        </w:rPr>
        <w:t xml:space="preserve"> сарадњи </w:t>
      </w:r>
      <w:r w:rsidR="00C16A56" w:rsidRPr="00133809">
        <w:rPr>
          <w:rFonts w:ascii="Times New Roman" w:hAnsi="Times New Roman" w:cs="Times New Roman"/>
          <w:color w:val="242852" w:themeColor="text2"/>
          <w:sz w:val="24"/>
          <w:szCs w:val="24"/>
          <w:lang w:val="sr-Cyrl-CS"/>
        </w:rPr>
        <w:t xml:space="preserve"> са </w:t>
      </w:r>
      <w:r w:rsidR="008754C7" w:rsidRPr="00133809">
        <w:rPr>
          <w:rFonts w:ascii="Times New Roman" w:hAnsi="Times New Roman" w:cs="Times New Roman"/>
          <w:color w:val="242852" w:themeColor="text2"/>
          <w:sz w:val="24"/>
          <w:szCs w:val="24"/>
          <w:lang w:val="sr-Cyrl-CS"/>
        </w:rPr>
        <w:t>Министарств</w:t>
      </w:r>
      <w:r w:rsidR="00C16A56" w:rsidRPr="00133809">
        <w:rPr>
          <w:rFonts w:ascii="Times New Roman" w:hAnsi="Times New Roman" w:cs="Times New Roman"/>
          <w:color w:val="242852" w:themeColor="text2"/>
          <w:sz w:val="24"/>
          <w:szCs w:val="24"/>
          <w:lang w:val="sr-Cyrl-CS"/>
        </w:rPr>
        <w:t>ом</w:t>
      </w:r>
      <w:r w:rsidR="008754C7" w:rsidRPr="00133809">
        <w:rPr>
          <w:rFonts w:ascii="Times New Roman" w:hAnsi="Times New Roman" w:cs="Times New Roman"/>
          <w:color w:val="242852" w:themeColor="text2"/>
          <w:sz w:val="24"/>
          <w:szCs w:val="24"/>
          <w:lang w:val="sr-Cyrl-CS"/>
        </w:rPr>
        <w:t xml:space="preserve"> просвете</w:t>
      </w:r>
      <w:r w:rsidRPr="00133809">
        <w:rPr>
          <w:rFonts w:ascii="Times New Roman" w:hAnsi="Times New Roman" w:cs="Times New Roman"/>
          <w:color w:val="242852" w:themeColor="text2"/>
          <w:sz w:val="24"/>
          <w:szCs w:val="24"/>
          <w:lang w:val="sr-Cyrl-CS"/>
        </w:rPr>
        <w:t>, науке и технолошког развоја</w:t>
      </w:r>
      <w:r w:rsidR="00AD6F1B" w:rsidRPr="00133809">
        <w:rPr>
          <w:rFonts w:ascii="Times New Roman" w:hAnsi="Times New Roman" w:cs="Times New Roman"/>
          <w:color w:val="242852" w:themeColor="text2"/>
          <w:sz w:val="24"/>
          <w:szCs w:val="24"/>
          <w:lang w:val="sr-Cyrl-CS"/>
        </w:rPr>
        <w:t>,</w:t>
      </w:r>
      <w:r w:rsidR="00C16A56" w:rsidRPr="00133809">
        <w:rPr>
          <w:rFonts w:ascii="Times New Roman" w:hAnsi="Times New Roman" w:cs="Times New Roman"/>
          <w:color w:val="242852" w:themeColor="text2"/>
          <w:sz w:val="24"/>
          <w:szCs w:val="24"/>
          <w:lang w:val="sr-Cyrl-CS"/>
        </w:rPr>
        <w:t xml:space="preserve"> како би се обезбедила стручна подршка у тумачењу </w:t>
      </w:r>
      <w:r w:rsidR="00051D19" w:rsidRPr="00133809">
        <w:rPr>
          <w:rFonts w:ascii="Times New Roman" w:hAnsi="Times New Roman" w:cs="Times New Roman"/>
          <w:color w:val="242852" w:themeColor="text2"/>
          <w:sz w:val="24"/>
          <w:szCs w:val="24"/>
          <w:lang w:val="sr-Cyrl-CS"/>
        </w:rPr>
        <w:t>пропис</w:t>
      </w:r>
      <w:r w:rsidR="00C16A56" w:rsidRPr="00133809">
        <w:rPr>
          <w:rFonts w:ascii="Times New Roman" w:hAnsi="Times New Roman" w:cs="Times New Roman"/>
          <w:color w:val="242852" w:themeColor="text2"/>
          <w:sz w:val="24"/>
          <w:szCs w:val="24"/>
          <w:lang w:val="sr-Cyrl-CS"/>
        </w:rPr>
        <w:t>а</w:t>
      </w:r>
      <w:r w:rsidR="00051D19" w:rsidRPr="00133809">
        <w:rPr>
          <w:rFonts w:ascii="Times New Roman" w:hAnsi="Times New Roman" w:cs="Times New Roman"/>
          <w:color w:val="242852" w:themeColor="text2"/>
          <w:sz w:val="24"/>
          <w:szCs w:val="24"/>
          <w:lang w:val="sr-Cyrl-CS"/>
        </w:rPr>
        <w:t xml:space="preserve"> који</w:t>
      </w:r>
      <w:r w:rsidR="00C16A56" w:rsidRPr="00133809">
        <w:rPr>
          <w:rFonts w:ascii="Times New Roman" w:hAnsi="Times New Roman" w:cs="Times New Roman"/>
          <w:color w:val="242852" w:themeColor="text2"/>
          <w:sz w:val="24"/>
          <w:szCs w:val="24"/>
          <w:lang w:val="sr-Cyrl-CS"/>
        </w:rPr>
        <w:t>ма се</w:t>
      </w:r>
      <w:r w:rsidR="00051D19" w:rsidRPr="00133809">
        <w:rPr>
          <w:rFonts w:ascii="Times New Roman" w:hAnsi="Times New Roman" w:cs="Times New Roman"/>
          <w:color w:val="242852" w:themeColor="text2"/>
          <w:sz w:val="24"/>
          <w:szCs w:val="24"/>
          <w:lang w:val="sr-Cyrl-CS"/>
        </w:rPr>
        <w:t xml:space="preserve"> дефинишу</w:t>
      </w:r>
      <w:r w:rsidR="00C16A56" w:rsidRPr="00133809">
        <w:rPr>
          <w:rFonts w:ascii="Times New Roman" w:hAnsi="Times New Roman" w:cs="Times New Roman"/>
          <w:color w:val="242852" w:themeColor="text2"/>
          <w:sz w:val="24"/>
          <w:szCs w:val="24"/>
          <w:lang w:val="sr-Cyrl-CS"/>
        </w:rPr>
        <w:t xml:space="preserve"> степен и врста образовања</w:t>
      </w:r>
      <w:r w:rsidRPr="00133809">
        <w:rPr>
          <w:rFonts w:ascii="Times New Roman" w:hAnsi="Times New Roman" w:cs="Times New Roman"/>
          <w:color w:val="242852" w:themeColor="text2"/>
          <w:sz w:val="24"/>
          <w:szCs w:val="24"/>
          <w:lang w:val="sr-Cyrl-CS"/>
        </w:rPr>
        <w:t>. Имајући у виду постојећа решења која су уређена посебним секторским законима и промене</w:t>
      </w:r>
      <w:r w:rsidR="008754C7" w:rsidRPr="00133809">
        <w:rPr>
          <w:rFonts w:ascii="Times New Roman" w:hAnsi="Times New Roman" w:cs="Times New Roman"/>
          <w:color w:val="242852" w:themeColor="text2"/>
          <w:sz w:val="24"/>
          <w:szCs w:val="24"/>
          <w:lang w:val="sr-Cyrl-CS"/>
        </w:rPr>
        <w:t xml:space="preserve"> у класификацији степена и врста образовања</w:t>
      </w:r>
      <w:r w:rsidR="00AD6F1B" w:rsidRPr="00133809">
        <w:rPr>
          <w:rFonts w:ascii="Times New Roman" w:hAnsi="Times New Roman" w:cs="Times New Roman"/>
          <w:color w:val="242852" w:themeColor="text2"/>
          <w:sz w:val="24"/>
          <w:szCs w:val="24"/>
          <w:lang w:val="sr-Cyrl-CS"/>
        </w:rPr>
        <w:t>,</w:t>
      </w:r>
      <w:r w:rsidR="008754C7" w:rsidRPr="00133809">
        <w:rPr>
          <w:rFonts w:ascii="Times New Roman" w:hAnsi="Times New Roman" w:cs="Times New Roman"/>
          <w:color w:val="242852" w:themeColor="text2"/>
          <w:sz w:val="24"/>
          <w:szCs w:val="24"/>
          <w:lang w:val="sr-Cyrl-CS"/>
        </w:rPr>
        <w:t xml:space="preserve"> које су последица реформи високог и средњег образовања и недостатка Националног оквира квалификација</w:t>
      </w:r>
      <w:r w:rsidR="00F11697" w:rsidRPr="00133809">
        <w:rPr>
          <w:rFonts w:ascii="Times New Roman" w:hAnsi="Times New Roman" w:cs="Times New Roman"/>
          <w:color w:val="242852" w:themeColor="text2"/>
          <w:sz w:val="24"/>
          <w:szCs w:val="24"/>
          <w:lang w:val="sr-Cyrl-CS"/>
        </w:rPr>
        <w:t xml:space="preserve">, у наредној фази </w:t>
      </w:r>
      <w:r w:rsidRPr="00133809">
        <w:rPr>
          <w:rFonts w:ascii="Times New Roman" w:hAnsi="Times New Roman" w:cs="Times New Roman"/>
          <w:color w:val="242852" w:themeColor="text2"/>
          <w:sz w:val="24"/>
          <w:szCs w:val="24"/>
          <w:lang w:val="sr-Cyrl-CS"/>
        </w:rPr>
        <w:t>је потребно даље радити на усаглашавању</w:t>
      </w:r>
      <w:r w:rsidR="00C16A56" w:rsidRPr="00133809">
        <w:rPr>
          <w:rFonts w:ascii="Times New Roman" w:hAnsi="Times New Roman" w:cs="Times New Roman"/>
          <w:color w:val="242852" w:themeColor="text2"/>
          <w:sz w:val="24"/>
          <w:szCs w:val="24"/>
          <w:lang w:val="sr-Cyrl-CS"/>
        </w:rPr>
        <w:t xml:space="preserve"> формулација описа о захтеваној стручној спреми у самом Каталогу</w:t>
      </w:r>
      <w:r w:rsidR="008B171A" w:rsidRPr="00133809">
        <w:rPr>
          <w:rFonts w:ascii="Times New Roman" w:hAnsi="Times New Roman" w:cs="Times New Roman"/>
          <w:color w:val="242852" w:themeColor="text2"/>
          <w:sz w:val="24"/>
          <w:szCs w:val="24"/>
          <w:lang w:val="sr-Cyrl-CS"/>
        </w:rPr>
        <w:t>.</w:t>
      </w:r>
    </w:p>
    <w:p w:rsidR="008754C7" w:rsidRPr="00133809" w:rsidRDefault="00E46152" w:rsidP="00315189">
      <w:pPr>
        <w:spacing w:before="120" w:line="276" w:lineRule="auto"/>
        <w:jc w:val="both"/>
        <w:rPr>
          <w:rFonts w:ascii="Times New Roman" w:hAnsi="Times New Roman" w:cs="Times New Roman"/>
          <w:color w:val="242852" w:themeColor="text2"/>
          <w:sz w:val="24"/>
          <w:szCs w:val="24"/>
          <w:lang w:val="sr-Cyrl-CS"/>
        </w:rPr>
      </w:pPr>
      <w:r w:rsidRPr="00133809">
        <w:rPr>
          <w:rFonts w:ascii="Times New Roman" w:hAnsi="Times New Roman" w:cs="Times New Roman"/>
          <w:color w:val="242852" w:themeColor="text2"/>
          <w:sz w:val="24"/>
          <w:szCs w:val="24"/>
          <w:lang w:val="sr-Cyrl-CS"/>
        </w:rPr>
        <w:t xml:space="preserve">Део </w:t>
      </w:r>
      <w:r w:rsidR="005E1F5A" w:rsidRPr="00133809">
        <w:rPr>
          <w:rFonts w:ascii="Times New Roman" w:hAnsi="Times New Roman" w:cs="Times New Roman"/>
          <w:color w:val="242852" w:themeColor="text2"/>
          <w:sz w:val="24"/>
          <w:szCs w:val="24"/>
          <w:lang w:val="sr-Cyrl-CS"/>
        </w:rPr>
        <w:t xml:space="preserve">у коме се уноси </w:t>
      </w:r>
      <w:r w:rsidRPr="00133809">
        <w:rPr>
          <w:rFonts w:ascii="Times New Roman" w:hAnsi="Times New Roman" w:cs="Times New Roman"/>
          <w:color w:val="242852" w:themeColor="text2"/>
          <w:sz w:val="24"/>
          <w:szCs w:val="24"/>
          <w:lang w:val="sr-Cyrl-CS"/>
        </w:rPr>
        <w:t xml:space="preserve"> типични</w:t>
      </w:r>
      <w:r w:rsidR="008754C7" w:rsidRPr="00133809">
        <w:rPr>
          <w:rFonts w:ascii="Times New Roman" w:hAnsi="Times New Roman" w:cs="Times New Roman"/>
          <w:color w:val="242852" w:themeColor="text2"/>
          <w:sz w:val="24"/>
          <w:szCs w:val="24"/>
          <w:lang w:val="sr-Cyrl-CS"/>
        </w:rPr>
        <w:t xml:space="preserve"> опис </w:t>
      </w:r>
      <w:r w:rsidR="005E1F5A" w:rsidRPr="00133809">
        <w:rPr>
          <w:rFonts w:ascii="Times New Roman" w:hAnsi="Times New Roman" w:cs="Times New Roman"/>
          <w:color w:val="242852" w:themeColor="text2"/>
          <w:sz w:val="24"/>
          <w:szCs w:val="24"/>
          <w:lang w:val="sr-Cyrl-CS"/>
        </w:rPr>
        <w:t xml:space="preserve">звања/радног места </w:t>
      </w:r>
      <w:r w:rsidR="008754C7" w:rsidRPr="00133809">
        <w:rPr>
          <w:rFonts w:ascii="Times New Roman" w:hAnsi="Times New Roman" w:cs="Times New Roman"/>
          <w:color w:val="242852" w:themeColor="text2"/>
          <w:sz w:val="24"/>
          <w:szCs w:val="24"/>
          <w:lang w:val="sr-Cyrl-CS"/>
        </w:rPr>
        <w:t>садржи уопштен</w:t>
      </w:r>
      <w:r w:rsidR="00753CCF" w:rsidRPr="00133809">
        <w:rPr>
          <w:rFonts w:ascii="Times New Roman" w:hAnsi="Times New Roman" w:cs="Times New Roman"/>
          <w:color w:val="242852" w:themeColor="text2"/>
          <w:sz w:val="24"/>
          <w:szCs w:val="24"/>
          <w:lang w:val="sr-Cyrl-CS"/>
        </w:rPr>
        <w:t>и</w:t>
      </w:r>
      <w:r w:rsidR="008754C7" w:rsidRPr="00133809">
        <w:rPr>
          <w:rFonts w:ascii="Times New Roman" w:hAnsi="Times New Roman" w:cs="Times New Roman"/>
          <w:color w:val="242852" w:themeColor="text2"/>
          <w:sz w:val="24"/>
          <w:szCs w:val="24"/>
          <w:lang w:val="sr-Cyrl-CS"/>
        </w:rPr>
        <w:t xml:space="preserve"> опис послова и задатака који се извршавају на радном месту, уз уважавање специфичности органа и служби.</w:t>
      </w:r>
      <w:r w:rsidR="007F4AD6" w:rsidRPr="00133809">
        <w:rPr>
          <w:rFonts w:ascii="Times New Roman" w:hAnsi="Times New Roman" w:cs="Times New Roman"/>
          <w:color w:val="242852" w:themeColor="text2"/>
          <w:sz w:val="24"/>
          <w:szCs w:val="24"/>
          <w:lang w:val="sr-Cyrl-CS"/>
        </w:rPr>
        <w:t xml:space="preserve"> Описи из Каталога треба да се израде тако да представљају типичан опис посла из ког ће се јасно и лако закључити који се послови, са којим </w:t>
      </w:r>
      <w:r w:rsidR="00545EA1" w:rsidRPr="00133809">
        <w:rPr>
          <w:rFonts w:ascii="Times New Roman" w:hAnsi="Times New Roman" w:cs="Times New Roman"/>
          <w:color w:val="242852" w:themeColor="text2"/>
          <w:sz w:val="24"/>
          <w:szCs w:val="24"/>
          <w:lang w:val="sr-Cyrl-CS"/>
        </w:rPr>
        <w:t xml:space="preserve">сложеношћу и </w:t>
      </w:r>
      <w:r w:rsidR="007F4AD6" w:rsidRPr="00133809">
        <w:rPr>
          <w:rFonts w:ascii="Times New Roman" w:hAnsi="Times New Roman" w:cs="Times New Roman"/>
          <w:color w:val="242852" w:themeColor="text2"/>
          <w:sz w:val="24"/>
          <w:szCs w:val="24"/>
          <w:lang w:val="sr-Cyrl-CS"/>
        </w:rPr>
        <w:t>нивоом одговорности</w:t>
      </w:r>
      <w:r w:rsidR="00545EA1" w:rsidRPr="00133809">
        <w:rPr>
          <w:rFonts w:ascii="Times New Roman" w:hAnsi="Times New Roman" w:cs="Times New Roman"/>
          <w:color w:val="242852" w:themeColor="text2"/>
          <w:sz w:val="24"/>
          <w:szCs w:val="24"/>
          <w:lang w:val="sr-Cyrl-CS"/>
        </w:rPr>
        <w:t>, као</w:t>
      </w:r>
      <w:r w:rsidR="007F4AD6" w:rsidRPr="00133809">
        <w:rPr>
          <w:rFonts w:ascii="Times New Roman" w:hAnsi="Times New Roman" w:cs="Times New Roman"/>
          <w:color w:val="242852" w:themeColor="text2"/>
          <w:sz w:val="24"/>
          <w:szCs w:val="24"/>
          <w:lang w:val="sr-Cyrl-CS"/>
        </w:rPr>
        <w:t xml:space="preserve"> и под којим условима обављају на том радном месту.</w:t>
      </w:r>
    </w:p>
    <w:p w:rsidR="00315189" w:rsidRPr="00133809" w:rsidRDefault="00892599" w:rsidP="00315189">
      <w:pPr>
        <w:spacing w:before="120" w:line="276" w:lineRule="auto"/>
        <w:jc w:val="both"/>
        <w:rPr>
          <w:rFonts w:ascii="Times New Roman" w:hAnsi="Times New Roman" w:cs="Times New Roman"/>
          <w:color w:val="242852" w:themeColor="text2"/>
          <w:sz w:val="24"/>
          <w:szCs w:val="24"/>
          <w:lang w:val="sr-Cyrl-CS"/>
        </w:rPr>
      </w:pPr>
      <w:r w:rsidRPr="00133809">
        <w:rPr>
          <w:rFonts w:ascii="Times New Roman" w:hAnsi="Times New Roman" w:cs="Times New Roman"/>
          <w:color w:val="242852" w:themeColor="text2"/>
          <w:sz w:val="24"/>
          <w:szCs w:val="24"/>
          <w:lang w:val="sr-Cyrl-CS"/>
        </w:rPr>
        <w:t>У прилогу 2. дат је пример попуњеног обрасца за једно радно место у Каталогу.</w:t>
      </w:r>
    </w:p>
    <w:p w:rsidR="009313A9" w:rsidRPr="00133809" w:rsidRDefault="00E46152" w:rsidP="00166148">
      <w:pPr>
        <w:spacing w:before="240" w:after="240" w:line="276" w:lineRule="auto"/>
        <w:rPr>
          <w:rFonts w:ascii="Times New Roman" w:hAnsi="Times New Roman" w:cs="Times New Roman"/>
          <w:b/>
          <w:color w:val="242852" w:themeColor="text2"/>
          <w:sz w:val="24"/>
          <w:szCs w:val="24"/>
          <w:lang w:val="sr-Cyrl-CS"/>
        </w:rPr>
      </w:pPr>
      <w:r w:rsidRPr="00133809">
        <w:rPr>
          <w:rFonts w:ascii="Times New Roman" w:hAnsi="Times New Roman" w:cs="Times New Roman"/>
          <w:b/>
          <w:color w:val="242852" w:themeColor="text2"/>
          <w:sz w:val="24"/>
          <w:szCs w:val="24"/>
          <w:lang w:val="sr-Cyrl-CS"/>
        </w:rPr>
        <w:t xml:space="preserve">Веза Каталог и </w:t>
      </w:r>
      <w:r w:rsidR="00E93D1B" w:rsidRPr="00133809">
        <w:rPr>
          <w:rFonts w:ascii="Times New Roman" w:hAnsi="Times New Roman" w:cs="Times New Roman"/>
          <w:b/>
          <w:color w:val="242852" w:themeColor="text2"/>
          <w:sz w:val="24"/>
          <w:szCs w:val="24"/>
          <w:lang w:val="sr-Cyrl-CS"/>
        </w:rPr>
        <w:t>аката</w:t>
      </w:r>
      <w:r w:rsidRPr="00133809">
        <w:rPr>
          <w:rFonts w:ascii="Times New Roman" w:hAnsi="Times New Roman" w:cs="Times New Roman"/>
          <w:b/>
          <w:color w:val="242852" w:themeColor="text2"/>
          <w:sz w:val="24"/>
          <w:szCs w:val="24"/>
          <w:lang w:val="sr-Cyrl-CS"/>
        </w:rPr>
        <w:t xml:space="preserve"> о систематизацији</w:t>
      </w:r>
    </w:p>
    <w:p w:rsidR="009313A9" w:rsidRPr="00133809" w:rsidRDefault="00E46152" w:rsidP="00642A37">
      <w:pPr>
        <w:spacing w:before="120" w:after="240" w:line="276" w:lineRule="auto"/>
        <w:jc w:val="both"/>
        <w:rPr>
          <w:rFonts w:ascii="Times New Roman" w:hAnsi="Times New Roman" w:cs="Times New Roman"/>
          <w:color w:val="242852" w:themeColor="text2"/>
          <w:sz w:val="24"/>
          <w:szCs w:val="24"/>
          <w:lang w:val="sr-Cyrl-CS"/>
        </w:rPr>
      </w:pPr>
      <w:r w:rsidRPr="00133809">
        <w:rPr>
          <w:rFonts w:ascii="Times New Roman" w:hAnsi="Times New Roman" w:cs="Times New Roman"/>
          <w:color w:val="242852" w:themeColor="text2"/>
          <w:sz w:val="24"/>
          <w:szCs w:val="24"/>
          <w:lang w:val="sr-Cyrl-CS"/>
        </w:rPr>
        <w:t>Послодавци ће својим актима о унутрашњем уре</w:t>
      </w:r>
      <w:r w:rsidR="00F14621" w:rsidRPr="00133809">
        <w:rPr>
          <w:rFonts w:ascii="Times New Roman" w:hAnsi="Times New Roman" w:cs="Times New Roman"/>
          <w:color w:val="242852" w:themeColor="text2"/>
          <w:sz w:val="24"/>
          <w:szCs w:val="24"/>
          <w:lang w:val="sr-Cyrl-CS"/>
        </w:rPr>
        <w:t>ђ</w:t>
      </w:r>
      <w:r w:rsidRPr="00133809">
        <w:rPr>
          <w:rFonts w:ascii="Times New Roman" w:hAnsi="Times New Roman" w:cs="Times New Roman"/>
          <w:color w:val="242852" w:themeColor="text2"/>
          <w:sz w:val="24"/>
          <w:szCs w:val="24"/>
          <w:lang w:val="sr-Cyrl-CS"/>
        </w:rPr>
        <w:t>ењу и систематизацији моћи да употпуне назив радног места из Каталога у циљу јаснијег пре</w:t>
      </w:r>
      <w:r w:rsidR="004C117C" w:rsidRPr="00133809">
        <w:rPr>
          <w:rFonts w:ascii="Times New Roman" w:hAnsi="Times New Roman" w:cs="Times New Roman"/>
          <w:color w:val="242852" w:themeColor="text2"/>
          <w:sz w:val="24"/>
          <w:szCs w:val="24"/>
          <w:lang w:val="sr-Cyrl-CS"/>
        </w:rPr>
        <w:t xml:space="preserve">цизирања одређеног радног места. </w:t>
      </w:r>
      <w:r w:rsidRPr="00133809">
        <w:rPr>
          <w:rFonts w:ascii="Times New Roman" w:hAnsi="Times New Roman" w:cs="Times New Roman"/>
          <w:color w:val="242852" w:themeColor="text2"/>
          <w:sz w:val="24"/>
          <w:szCs w:val="24"/>
          <w:lang w:val="sr-Cyrl-CS"/>
        </w:rPr>
        <w:t>Међутим, у акту ће морати јасно бити преузета радн</w:t>
      </w:r>
      <w:r w:rsidR="003B53A6" w:rsidRPr="00133809">
        <w:rPr>
          <w:rFonts w:ascii="Times New Roman" w:hAnsi="Times New Roman" w:cs="Times New Roman"/>
          <w:color w:val="242852" w:themeColor="text2"/>
          <w:sz w:val="24"/>
          <w:szCs w:val="24"/>
          <w:lang w:val="sr-Cyrl-CS"/>
        </w:rPr>
        <w:t>а мест</w:t>
      </w:r>
      <w:r w:rsidRPr="00133809">
        <w:rPr>
          <w:rFonts w:ascii="Times New Roman" w:hAnsi="Times New Roman" w:cs="Times New Roman"/>
          <w:color w:val="242852" w:themeColor="text2"/>
          <w:sz w:val="24"/>
          <w:szCs w:val="24"/>
          <w:lang w:val="sr-Cyrl-CS"/>
        </w:rPr>
        <w:t xml:space="preserve">а из Каталога, односно акт мора садржати назив и шифру преузетог звања/радног места на основу кога ће бити уношени подаци у Регистар запослених, изабраних, именованих, постављених и ангажованих лица код корисника јавних средстава. </w:t>
      </w:r>
      <w:r w:rsidR="00462BC2" w:rsidRPr="00133809">
        <w:rPr>
          <w:rFonts w:ascii="Times New Roman" w:hAnsi="Times New Roman" w:cs="Times New Roman"/>
          <w:color w:val="242852" w:themeColor="text2"/>
          <w:sz w:val="24"/>
          <w:szCs w:val="24"/>
          <w:lang w:val="sr-Cyrl-CS"/>
        </w:rPr>
        <w:t xml:space="preserve">На пример координатор финансијских и рачуноводствених послова из Каталога се може актима о систематизацији назвати координатор финансијских и рачуноводствених послова – шеф рачуноводства. Даље, рачуноводствени референт се може назвати рачуноводствени референт – благајник или рачуноводствени референт - контиста итд. </w:t>
      </w:r>
    </w:p>
    <w:p w:rsidR="00EA7F5F" w:rsidRPr="00133809" w:rsidRDefault="00E46152">
      <w:pPr>
        <w:tabs>
          <w:tab w:val="left" w:pos="0"/>
        </w:tabs>
        <w:spacing w:before="120" w:line="276" w:lineRule="auto"/>
        <w:jc w:val="both"/>
        <w:rPr>
          <w:rFonts w:ascii="Times New Roman" w:hAnsi="Times New Roman" w:cs="Times New Roman"/>
          <w:color w:val="242852" w:themeColor="text2"/>
          <w:sz w:val="24"/>
          <w:szCs w:val="24"/>
          <w:lang w:val="sr-Cyrl-CS"/>
        </w:rPr>
      </w:pPr>
      <w:r w:rsidRPr="00133809">
        <w:rPr>
          <w:rFonts w:ascii="Times New Roman" w:hAnsi="Times New Roman" w:cs="Times New Roman"/>
          <w:color w:val="242852" w:themeColor="text2"/>
          <w:sz w:val="24"/>
          <w:szCs w:val="24"/>
          <w:lang w:val="sr-Cyrl-CS"/>
        </w:rPr>
        <w:lastRenderedPageBreak/>
        <w:t xml:space="preserve">Каталогом радних места одређени су минимални услови за обављање одређеног посла у смислу стручне спреме, односно формалног образовања, радног искуства и захтеваних додатних знања и вештина. Послодавци ће у својим систематизацијама утврдити научну, стручну, односно уметничку област потребну за обављање одређеног посла, али се оставља могућност да утврде и додатне услове у случају својих специфичних </w:t>
      </w:r>
      <w:r w:rsidR="003B53A6" w:rsidRPr="00133809">
        <w:rPr>
          <w:rFonts w:ascii="Times New Roman" w:hAnsi="Times New Roman" w:cs="Times New Roman"/>
          <w:color w:val="242852" w:themeColor="text2"/>
          <w:sz w:val="24"/>
          <w:szCs w:val="24"/>
          <w:lang w:val="sr-Cyrl-CS"/>
        </w:rPr>
        <w:t>потреба</w:t>
      </w:r>
      <w:r w:rsidRPr="00133809">
        <w:rPr>
          <w:rFonts w:ascii="Times New Roman" w:hAnsi="Times New Roman" w:cs="Times New Roman"/>
          <w:color w:val="242852" w:themeColor="text2"/>
          <w:sz w:val="24"/>
          <w:szCs w:val="24"/>
          <w:lang w:val="sr-Cyrl-CS"/>
        </w:rPr>
        <w:t xml:space="preserve">, нпр. додатно радно искуство. Послодавац на одређено радно место може запослити и лице са вишим </w:t>
      </w:r>
      <w:r w:rsidR="003B53A6" w:rsidRPr="00133809">
        <w:rPr>
          <w:rFonts w:ascii="Times New Roman" w:hAnsi="Times New Roman" w:cs="Times New Roman"/>
          <w:color w:val="242852" w:themeColor="text2"/>
          <w:sz w:val="24"/>
          <w:szCs w:val="24"/>
          <w:lang w:val="sr-Cyrl-CS"/>
        </w:rPr>
        <w:t>компетенцијама</w:t>
      </w:r>
      <w:r w:rsidRPr="00133809">
        <w:rPr>
          <w:rFonts w:ascii="Times New Roman" w:hAnsi="Times New Roman" w:cs="Times New Roman"/>
          <w:color w:val="242852" w:themeColor="text2"/>
          <w:sz w:val="24"/>
          <w:szCs w:val="24"/>
          <w:lang w:val="sr-Cyrl-CS"/>
        </w:rPr>
        <w:t xml:space="preserve"> (виши степен стручне спреме, радно искуство и додатна знања), али ће се послови вредновати према утврђеним минималним захтевима. </w:t>
      </w:r>
    </w:p>
    <w:p w:rsidR="00EA7F5F" w:rsidRPr="00133809" w:rsidRDefault="00637743" w:rsidP="003B53A6">
      <w:pPr>
        <w:spacing w:before="120"/>
        <w:jc w:val="both"/>
        <w:rPr>
          <w:rFonts w:ascii="Times New Roman" w:hAnsi="Times New Roman" w:cs="Times New Roman"/>
          <w:color w:val="242852" w:themeColor="text2"/>
          <w:sz w:val="24"/>
          <w:szCs w:val="24"/>
          <w:lang w:val="sr-Cyrl-CS"/>
        </w:rPr>
      </w:pPr>
      <w:r w:rsidRPr="00133809">
        <w:rPr>
          <w:rFonts w:ascii="Times New Roman" w:hAnsi="Times New Roman" w:cs="Times New Roman"/>
          <w:color w:val="242852" w:themeColor="text2"/>
          <w:sz w:val="24"/>
          <w:szCs w:val="24"/>
          <w:lang w:val="sr-Cyrl-CS"/>
        </w:rPr>
        <w:t>Редослед радних места у Каталогу нe представља</w:t>
      </w:r>
      <w:r w:rsidR="00E46152" w:rsidRPr="00133809">
        <w:rPr>
          <w:rFonts w:ascii="Times New Roman" w:hAnsi="Times New Roman" w:cs="Times New Roman"/>
          <w:color w:val="242852" w:themeColor="text2"/>
          <w:sz w:val="24"/>
          <w:szCs w:val="24"/>
          <w:lang w:val="sr-Cyrl-CS"/>
        </w:rPr>
        <w:t xml:space="preserve"> </w:t>
      </w:r>
      <w:r w:rsidR="003B53A6" w:rsidRPr="00133809">
        <w:rPr>
          <w:rFonts w:ascii="Times New Roman" w:hAnsi="Times New Roman" w:cs="Times New Roman"/>
          <w:color w:val="242852" w:themeColor="text2"/>
          <w:sz w:val="24"/>
          <w:szCs w:val="24"/>
          <w:lang w:val="sr-Cyrl-CS"/>
        </w:rPr>
        <w:t>вредновање</w:t>
      </w:r>
      <w:r w:rsidR="00E46152" w:rsidRPr="00133809">
        <w:rPr>
          <w:rFonts w:ascii="Times New Roman" w:hAnsi="Times New Roman" w:cs="Times New Roman"/>
          <w:color w:val="242852" w:themeColor="text2"/>
          <w:sz w:val="24"/>
          <w:szCs w:val="24"/>
          <w:lang w:val="sr-Cyrl-CS"/>
        </w:rPr>
        <w:t>, па тако уколико је нпр. радно место секретара установе сврстано у подгрупу радних места која су генерално ниже сложености не значи да ће то утицати на одређивање платног разреда тог радног места. Разврставање и вредновање радних места ће се вршити према критеријумима утврђеним законом: компетентност (формално образовање, радно искуство и потребна додатна знања и вештине), сложеност, аутономија, одговорност и комуникативност. Постоји могућност да се кроз посебне законе о висини плате у појединим подсистемима јавног сектора утврде и посебни додаци којима ће бити вредновани посебни</w:t>
      </w:r>
      <w:r w:rsidR="003B53A6" w:rsidRPr="00133809">
        <w:rPr>
          <w:rFonts w:ascii="Times New Roman" w:hAnsi="Times New Roman" w:cs="Times New Roman"/>
          <w:color w:val="242852" w:themeColor="text2"/>
          <w:sz w:val="24"/>
          <w:szCs w:val="24"/>
          <w:lang w:val="sr-Cyrl-CS"/>
        </w:rPr>
        <w:t>, однос</w:t>
      </w:r>
      <w:r w:rsidR="00E46152" w:rsidRPr="00133809">
        <w:rPr>
          <w:rFonts w:ascii="Times New Roman" w:hAnsi="Times New Roman" w:cs="Times New Roman"/>
          <w:color w:val="242852" w:themeColor="text2"/>
          <w:sz w:val="24"/>
          <w:szCs w:val="24"/>
          <w:lang w:val="sr-Cyrl-CS"/>
        </w:rPr>
        <w:t>н</w:t>
      </w:r>
      <w:r w:rsidR="003B53A6" w:rsidRPr="00133809">
        <w:rPr>
          <w:rFonts w:ascii="Times New Roman" w:hAnsi="Times New Roman" w:cs="Times New Roman"/>
          <w:color w:val="242852" w:themeColor="text2"/>
          <w:sz w:val="24"/>
          <w:szCs w:val="24"/>
          <w:lang w:val="sr-Cyrl-CS"/>
        </w:rPr>
        <w:t>о</w:t>
      </w:r>
      <w:r w:rsidR="00E46152" w:rsidRPr="00133809">
        <w:rPr>
          <w:rFonts w:ascii="Times New Roman" w:hAnsi="Times New Roman" w:cs="Times New Roman"/>
          <w:color w:val="242852" w:themeColor="text2"/>
          <w:sz w:val="24"/>
          <w:szCs w:val="24"/>
          <w:lang w:val="sr-Cyrl-CS"/>
        </w:rPr>
        <w:t xml:space="preserve"> отежани услови под којима се одређени послови обављају</w:t>
      </w:r>
      <w:r w:rsidR="00462BC2" w:rsidRPr="00133809">
        <w:rPr>
          <w:rFonts w:ascii="Times New Roman" w:hAnsi="Times New Roman" w:cs="Times New Roman"/>
          <w:color w:val="242852" w:themeColor="text2"/>
          <w:sz w:val="24"/>
          <w:szCs w:val="24"/>
          <w:lang w:val="sr-Cyrl-CS"/>
        </w:rPr>
        <w:t>. Н</w:t>
      </w:r>
      <w:r w:rsidR="003B53A6" w:rsidRPr="00133809">
        <w:rPr>
          <w:rFonts w:ascii="Times New Roman" w:hAnsi="Times New Roman" w:cs="Times New Roman"/>
          <w:color w:val="242852" w:themeColor="text2"/>
          <w:sz w:val="24"/>
          <w:szCs w:val="24"/>
          <w:lang w:val="sr-Cyrl-CS"/>
        </w:rPr>
        <w:t xml:space="preserve">а пример, могуће предвидети додатке за наставникa који ради у комбинованом одељењу или у </w:t>
      </w:r>
      <w:r w:rsidR="00462BC2" w:rsidRPr="00133809">
        <w:rPr>
          <w:rFonts w:ascii="Times New Roman" w:hAnsi="Times New Roman" w:cs="Times New Roman"/>
          <w:color w:val="242852" w:themeColor="text2"/>
          <w:sz w:val="24"/>
          <w:szCs w:val="24"/>
          <w:lang w:val="sr-Cyrl-CS"/>
        </w:rPr>
        <w:t xml:space="preserve">школи која је тешко приступачна, као и </w:t>
      </w:r>
      <w:r w:rsidR="003B53A6" w:rsidRPr="00133809">
        <w:rPr>
          <w:rFonts w:ascii="Times New Roman" w:hAnsi="Times New Roman" w:cs="Times New Roman"/>
          <w:color w:val="242852" w:themeColor="text2"/>
          <w:sz w:val="24"/>
          <w:szCs w:val="24"/>
          <w:lang w:val="sr-Cyrl-CS"/>
        </w:rPr>
        <w:t>за обављање послова извођачког стваралаштва у отежаним условима рада или за полицијског службеника за време обављања послова радног места у условима посебне опасности по живот.</w:t>
      </w:r>
      <w:r w:rsidR="00E46152" w:rsidRPr="00133809">
        <w:rPr>
          <w:rFonts w:ascii="Times New Roman" w:hAnsi="Times New Roman" w:cs="Times New Roman"/>
          <w:color w:val="242852" w:themeColor="text2"/>
          <w:sz w:val="24"/>
          <w:szCs w:val="24"/>
          <w:lang w:val="sr-Cyrl-CS"/>
        </w:rPr>
        <w:t xml:space="preserve"> </w:t>
      </w:r>
    </w:p>
    <w:p w:rsidR="00EA7F5F" w:rsidRPr="00133809" w:rsidRDefault="00E46152">
      <w:pPr>
        <w:tabs>
          <w:tab w:val="left" w:pos="0"/>
        </w:tabs>
        <w:spacing w:before="120" w:line="276" w:lineRule="auto"/>
        <w:jc w:val="both"/>
        <w:rPr>
          <w:rFonts w:ascii="Times New Roman" w:hAnsi="Times New Roman" w:cs="Times New Roman"/>
          <w:color w:val="242852" w:themeColor="text2"/>
          <w:sz w:val="24"/>
          <w:szCs w:val="24"/>
          <w:lang w:val="sr-Cyrl-CS"/>
        </w:rPr>
      </w:pPr>
      <w:r w:rsidRPr="00133809">
        <w:rPr>
          <w:rFonts w:ascii="Times New Roman" w:hAnsi="Times New Roman" w:cs="Times New Roman"/>
          <w:color w:val="242852" w:themeColor="text2"/>
          <w:sz w:val="24"/>
          <w:szCs w:val="24"/>
          <w:lang w:val="sr-Cyrl-CS"/>
        </w:rPr>
        <w:t>На исти начин ће бити вр</w:t>
      </w:r>
      <w:r w:rsidR="008F1C6F" w:rsidRPr="00133809">
        <w:rPr>
          <w:rFonts w:ascii="Times New Roman" w:hAnsi="Times New Roman" w:cs="Times New Roman"/>
          <w:color w:val="242852" w:themeColor="text2"/>
          <w:sz w:val="24"/>
          <w:szCs w:val="24"/>
          <w:lang w:val="sr-Cyrl-CS"/>
        </w:rPr>
        <w:t xml:space="preserve">еднована и генеричка радна места. То значи да се не сматра да су </w:t>
      </w:r>
      <w:r w:rsidRPr="00133809">
        <w:rPr>
          <w:rFonts w:ascii="Times New Roman" w:hAnsi="Times New Roman" w:cs="Times New Roman"/>
          <w:color w:val="242852" w:themeColor="text2"/>
          <w:sz w:val="24"/>
          <w:szCs w:val="24"/>
          <w:lang w:val="sr-Cyrl-CS"/>
        </w:rPr>
        <w:t xml:space="preserve"> послови </w:t>
      </w:r>
      <w:r w:rsidR="008F1C6F" w:rsidRPr="00133809">
        <w:rPr>
          <w:rFonts w:ascii="Times New Roman" w:hAnsi="Times New Roman" w:cs="Times New Roman"/>
          <w:color w:val="242852" w:themeColor="text2"/>
          <w:sz w:val="24"/>
          <w:szCs w:val="24"/>
          <w:lang w:val="sr-Cyrl-CS"/>
        </w:rPr>
        <w:t xml:space="preserve">који су </w:t>
      </w:r>
      <w:r w:rsidRPr="00133809">
        <w:rPr>
          <w:rFonts w:ascii="Times New Roman" w:hAnsi="Times New Roman" w:cs="Times New Roman"/>
          <w:color w:val="242852" w:themeColor="text2"/>
          <w:sz w:val="24"/>
          <w:szCs w:val="24"/>
          <w:lang w:val="sr-Cyrl-CS"/>
        </w:rPr>
        <w:t>сврстани у генеричка рана места мање сложени послови</w:t>
      </w:r>
      <w:r w:rsidR="008F1C6F" w:rsidRPr="00133809">
        <w:rPr>
          <w:rFonts w:ascii="Times New Roman" w:hAnsi="Times New Roman" w:cs="Times New Roman"/>
          <w:color w:val="242852" w:themeColor="text2"/>
          <w:sz w:val="24"/>
          <w:szCs w:val="24"/>
          <w:lang w:val="sr-Cyrl-CS"/>
        </w:rPr>
        <w:t xml:space="preserve"> и да ће бити мање вредновани</w:t>
      </w:r>
      <w:r w:rsidRPr="00133809">
        <w:rPr>
          <w:rFonts w:ascii="Times New Roman" w:hAnsi="Times New Roman" w:cs="Times New Roman"/>
          <w:color w:val="242852" w:themeColor="text2"/>
          <w:sz w:val="24"/>
          <w:szCs w:val="24"/>
          <w:lang w:val="sr-Cyrl-CS"/>
        </w:rPr>
        <w:t xml:space="preserve">, већ да су ти послови типични и да се обављају у више </w:t>
      </w:r>
      <w:r w:rsidR="003B53A6" w:rsidRPr="00133809">
        <w:rPr>
          <w:rFonts w:ascii="Times New Roman" w:hAnsi="Times New Roman" w:cs="Times New Roman"/>
          <w:color w:val="242852" w:themeColor="text2"/>
          <w:sz w:val="24"/>
          <w:szCs w:val="24"/>
          <w:lang w:val="sr-Cyrl-CS"/>
        </w:rPr>
        <w:t>подсистема</w:t>
      </w:r>
      <w:r w:rsidRPr="00133809">
        <w:rPr>
          <w:rFonts w:ascii="Times New Roman" w:hAnsi="Times New Roman" w:cs="Times New Roman"/>
          <w:color w:val="242852" w:themeColor="text2"/>
          <w:sz w:val="24"/>
          <w:szCs w:val="24"/>
          <w:lang w:val="sr-Cyrl-CS"/>
        </w:rPr>
        <w:t xml:space="preserve"> јавног сектора.</w:t>
      </w:r>
      <w:r w:rsidR="003D32CD" w:rsidRPr="00133809">
        <w:rPr>
          <w:rFonts w:ascii="Times New Roman" w:hAnsi="Times New Roman" w:cs="Times New Roman"/>
          <w:color w:val="242852" w:themeColor="text2"/>
          <w:sz w:val="24"/>
          <w:szCs w:val="24"/>
          <w:lang w:val="sr-Cyrl-CS"/>
        </w:rPr>
        <w:t xml:space="preserve"> На пример, </w:t>
      </w:r>
      <w:r w:rsidR="003B53A6" w:rsidRPr="00133809">
        <w:rPr>
          <w:rFonts w:ascii="Times New Roman" w:hAnsi="Times New Roman" w:cs="Times New Roman"/>
          <w:color w:val="242852" w:themeColor="text2"/>
          <w:sz w:val="24"/>
          <w:szCs w:val="24"/>
          <w:lang w:val="sr-Cyrl-CS"/>
        </w:rPr>
        <w:t>административни, кадровски или рачуноводствени послови.</w:t>
      </w:r>
    </w:p>
    <w:p w:rsidR="00EA7F5F" w:rsidRPr="00133809" w:rsidRDefault="00E46152">
      <w:pPr>
        <w:tabs>
          <w:tab w:val="left" w:pos="0"/>
        </w:tabs>
        <w:spacing w:before="120" w:line="276" w:lineRule="auto"/>
        <w:jc w:val="both"/>
        <w:rPr>
          <w:rFonts w:ascii="Times New Roman" w:hAnsi="Times New Roman" w:cs="Times New Roman"/>
          <w:color w:val="242852" w:themeColor="text2"/>
          <w:sz w:val="24"/>
          <w:szCs w:val="24"/>
          <w:lang w:val="sr-Cyrl-CS"/>
        </w:rPr>
      </w:pPr>
      <w:r w:rsidRPr="00133809">
        <w:rPr>
          <w:rFonts w:ascii="Times New Roman" w:hAnsi="Times New Roman" w:cs="Times New Roman"/>
          <w:color w:val="242852" w:themeColor="text2"/>
          <w:sz w:val="24"/>
          <w:szCs w:val="24"/>
          <w:lang w:val="sr-Cyrl-CS"/>
        </w:rPr>
        <w:t>Уколико постоји случај у пракси да запослени обавља послове који се у општим описима радних места препознају на два или више радних места онда ће му се утврдити радно место према претежном послу које обавља. Међути</w:t>
      </w:r>
      <w:r w:rsidR="00150DA1" w:rsidRPr="00133809">
        <w:rPr>
          <w:rFonts w:ascii="Times New Roman" w:hAnsi="Times New Roman" w:cs="Times New Roman"/>
          <w:color w:val="242852" w:themeColor="text2"/>
          <w:sz w:val="24"/>
          <w:szCs w:val="24"/>
          <w:lang w:val="sr-Cyrl-CS"/>
        </w:rPr>
        <w:t>м</w:t>
      </w:r>
      <w:r w:rsidRPr="00133809">
        <w:rPr>
          <w:rFonts w:ascii="Times New Roman" w:hAnsi="Times New Roman" w:cs="Times New Roman"/>
          <w:color w:val="242852" w:themeColor="text2"/>
          <w:sz w:val="24"/>
          <w:szCs w:val="24"/>
          <w:lang w:val="sr-Cyrl-CS"/>
        </w:rPr>
        <w:t>, у његовом опису посла могу бити преузети дел</w:t>
      </w:r>
      <w:r w:rsidR="00150DA1" w:rsidRPr="00133809">
        <w:rPr>
          <w:rFonts w:ascii="Times New Roman" w:hAnsi="Times New Roman" w:cs="Times New Roman"/>
          <w:color w:val="242852" w:themeColor="text2"/>
          <w:sz w:val="24"/>
          <w:szCs w:val="24"/>
          <w:lang w:val="sr-Cyrl-CS"/>
        </w:rPr>
        <w:t xml:space="preserve">ови описа других радних места утврђених у Каталогу, </w:t>
      </w:r>
      <w:r w:rsidRPr="00133809">
        <w:rPr>
          <w:rFonts w:ascii="Times New Roman" w:hAnsi="Times New Roman" w:cs="Times New Roman"/>
          <w:color w:val="242852" w:themeColor="text2"/>
          <w:sz w:val="24"/>
          <w:szCs w:val="24"/>
          <w:lang w:val="sr-Cyrl-CS"/>
        </w:rPr>
        <w:t>а</w:t>
      </w:r>
      <w:r w:rsidR="00150DA1" w:rsidRPr="00133809">
        <w:rPr>
          <w:rFonts w:ascii="Times New Roman" w:hAnsi="Times New Roman" w:cs="Times New Roman"/>
          <w:color w:val="242852" w:themeColor="text2"/>
          <w:sz w:val="24"/>
          <w:szCs w:val="24"/>
          <w:lang w:val="sr-Cyrl-CS"/>
        </w:rPr>
        <w:t>л</w:t>
      </w:r>
      <w:r w:rsidRPr="00133809">
        <w:rPr>
          <w:rFonts w:ascii="Times New Roman" w:hAnsi="Times New Roman" w:cs="Times New Roman"/>
          <w:color w:val="242852" w:themeColor="text2"/>
          <w:sz w:val="24"/>
          <w:szCs w:val="24"/>
          <w:lang w:val="sr-Cyrl-CS"/>
        </w:rPr>
        <w:t xml:space="preserve">и </w:t>
      </w:r>
      <w:r w:rsidR="00150DA1" w:rsidRPr="00133809">
        <w:rPr>
          <w:rFonts w:ascii="Times New Roman" w:hAnsi="Times New Roman" w:cs="Times New Roman"/>
          <w:color w:val="242852" w:themeColor="text2"/>
          <w:sz w:val="24"/>
          <w:szCs w:val="24"/>
          <w:lang w:val="sr-Cyrl-CS"/>
        </w:rPr>
        <w:t xml:space="preserve">и </w:t>
      </w:r>
      <w:r w:rsidR="008F1C6F" w:rsidRPr="00133809">
        <w:rPr>
          <w:rFonts w:ascii="Times New Roman" w:hAnsi="Times New Roman" w:cs="Times New Roman"/>
          <w:color w:val="242852" w:themeColor="text2"/>
          <w:sz w:val="24"/>
          <w:szCs w:val="24"/>
          <w:lang w:val="sr-Cyrl-CS"/>
        </w:rPr>
        <w:t xml:space="preserve">допунити опис, као нпр. „води потребну евиденцију”, „обавља и друге послове по налогу непосредног </w:t>
      </w:r>
      <w:r w:rsidR="003B53A6" w:rsidRPr="00133809">
        <w:rPr>
          <w:rFonts w:ascii="Times New Roman" w:hAnsi="Times New Roman" w:cs="Times New Roman"/>
          <w:color w:val="242852" w:themeColor="text2"/>
          <w:sz w:val="24"/>
          <w:szCs w:val="24"/>
          <w:lang w:val="sr-Cyrl-CS"/>
        </w:rPr>
        <w:t>руководиоца</w:t>
      </w:r>
      <w:r w:rsidR="008F1C6F" w:rsidRPr="00133809">
        <w:rPr>
          <w:rFonts w:ascii="Times New Roman" w:hAnsi="Times New Roman" w:cs="Times New Roman"/>
          <w:color w:val="242852" w:themeColor="text2"/>
          <w:sz w:val="24"/>
          <w:szCs w:val="24"/>
          <w:lang w:val="sr-Cyrl-CS"/>
        </w:rPr>
        <w:t>” и сл.</w:t>
      </w:r>
    </w:p>
    <w:p w:rsidR="00EA7F5F" w:rsidRPr="00133809" w:rsidRDefault="00E46152">
      <w:pPr>
        <w:tabs>
          <w:tab w:val="left" w:pos="0"/>
        </w:tabs>
        <w:spacing w:before="120" w:line="276" w:lineRule="auto"/>
        <w:jc w:val="both"/>
        <w:rPr>
          <w:rFonts w:ascii="Times New Roman" w:hAnsi="Times New Roman" w:cs="Times New Roman"/>
          <w:color w:val="242852" w:themeColor="text2"/>
          <w:sz w:val="24"/>
          <w:szCs w:val="24"/>
          <w:lang w:val="sr-Cyrl-CS"/>
        </w:rPr>
      </w:pPr>
      <w:r w:rsidRPr="00133809">
        <w:rPr>
          <w:rFonts w:ascii="Times New Roman" w:hAnsi="Times New Roman" w:cs="Times New Roman"/>
          <w:color w:val="242852" w:themeColor="text2"/>
          <w:sz w:val="24"/>
          <w:szCs w:val="24"/>
          <w:lang w:val="sr-Cyrl-CS"/>
        </w:rPr>
        <w:t>Руководећа радна мест</w:t>
      </w:r>
      <w:r w:rsidR="00FA69B4" w:rsidRPr="00133809">
        <w:rPr>
          <w:rFonts w:ascii="Times New Roman" w:hAnsi="Times New Roman" w:cs="Times New Roman"/>
          <w:color w:val="242852" w:themeColor="text2"/>
          <w:sz w:val="24"/>
          <w:szCs w:val="24"/>
          <w:lang w:val="sr-Cyrl-CS"/>
        </w:rPr>
        <w:t>а као посебна радна места су у К</w:t>
      </w:r>
      <w:r w:rsidRPr="00133809">
        <w:rPr>
          <w:rFonts w:ascii="Times New Roman" w:hAnsi="Times New Roman" w:cs="Times New Roman"/>
          <w:color w:val="242852" w:themeColor="text2"/>
          <w:sz w:val="24"/>
          <w:szCs w:val="24"/>
          <w:lang w:val="sr-Cyrl-CS"/>
        </w:rPr>
        <w:t xml:space="preserve">аталогу препозната према постојећим актима и то су </w:t>
      </w:r>
      <w:r w:rsidR="001626A2" w:rsidRPr="00133809">
        <w:rPr>
          <w:rFonts w:ascii="Times New Roman" w:hAnsi="Times New Roman" w:cs="Times New Roman"/>
          <w:color w:val="242852" w:themeColor="text2"/>
          <w:sz w:val="24"/>
          <w:szCs w:val="24"/>
          <w:lang w:val="sr-Cyrl-CS"/>
        </w:rPr>
        <w:t>ра</w:t>
      </w:r>
      <w:r w:rsidRPr="00133809">
        <w:rPr>
          <w:rFonts w:ascii="Times New Roman" w:hAnsi="Times New Roman" w:cs="Times New Roman"/>
          <w:color w:val="242852" w:themeColor="text2"/>
          <w:sz w:val="24"/>
          <w:szCs w:val="24"/>
          <w:lang w:val="sr-Cyrl-CS"/>
        </w:rPr>
        <w:t>дна места на којима се послови обављају пуно ра</w:t>
      </w:r>
      <w:r w:rsidR="001626A2" w:rsidRPr="00133809">
        <w:rPr>
          <w:rFonts w:ascii="Times New Roman" w:hAnsi="Times New Roman" w:cs="Times New Roman"/>
          <w:color w:val="242852" w:themeColor="text2"/>
          <w:sz w:val="24"/>
          <w:szCs w:val="24"/>
          <w:lang w:val="sr-Cyrl-CS"/>
        </w:rPr>
        <w:t>д</w:t>
      </w:r>
      <w:r w:rsidRPr="00133809">
        <w:rPr>
          <w:rFonts w:ascii="Times New Roman" w:hAnsi="Times New Roman" w:cs="Times New Roman"/>
          <w:color w:val="242852" w:themeColor="text2"/>
          <w:sz w:val="24"/>
          <w:szCs w:val="24"/>
          <w:lang w:val="sr-Cyrl-CS"/>
        </w:rPr>
        <w:t>но време. Руководећа рад</w:t>
      </w:r>
      <w:r w:rsidR="001626A2" w:rsidRPr="00133809">
        <w:rPr>
          <w:rFonts w:ascii="Times New Roman" w:hAnsi="Times New Roman" w:cs="Times New Roman"/>
          <w:color w:val="242852" w:themeColor="text2"/>
          <w:sz w:val="24"/>
          <w:szCs w:val="24"/>
          <w:lang w:val="sr-Cyrl-CS"/>
        </w:rPr>
        <w:t>на</w:t>
      </w:r>
      <w:r w:rsidRPr="00133809">
        <w:rPr>
          <w:rFonts w:ascii="Times New Roman" w:hAnsi="Times New Roman" w:cs="Times New Roman"/>
          <w:color w:val="242852" w:themeColor="text2"/>
          <w:sz w:val="24"/>
          <w:szCs w:val="24"/>
          <w:lang w:val="sr-Cyrl-CS"/>
        </w:rPr>
        <w:t xml:space="preserve"> места која подразумевају руковођење мањим, унутрашњим </w:t>
      </w:r>
      <w:r w:rsidR="003B53A6" w:rsidRPr="00133809">
        <w:rPr>
          <w:rFonts w:ascii="Times New Roman" w:hAnsi="Times New Roman" w:cs="Times New Roman"/>
          <w:color w:val="242852" w:themeColor="text2"/>
          <w:sz w:val="24"/>
          <w:szCs w:val="24"/>
          <w:lang w:val="sr-Cyrl-CS"/>
        </w:rPr>
        <w:t>организационим</w:t>
      </w:r>
      <w:r w:rsidRPr="00133809">
        <w:rPr>
          <w:rFonts w:ascii="Times New Roman" w:hAnsi="Times New Roman" w:cs="Times New Roman"/>
          <w:color w:val="242852" w:themeColor="text2"/>
          <w:sz w:val="24"/>
          <w:szCs w:val="24"/>
          <w:lang w:val="sr-Cyrl-CS"/>
        </w:rPr>
        <w:t xml:space="preserve"> јединицама и на којима се поред послова руковођења обављају и други послови који су у опису </w:t>
      </w:r>
      <w:r w:rsidR="003B53A6" w:rsidRPr="00133809">
        <w:rPr>
          <w:rFonts w:ascii="Times New Roman" w:hAnsi="Times New Roman" w:cs="Times New Roman"/>
          <w:color w:val="242852" w:themeColor="text2"/>
          <w:sz w:val="24"/>
          <w:szCs w:val="24"/>
          <w:lang w:val="sr-Cyrl-CS"/>
        </w:rPr>
        <w:t>извршилачког</w:t>
      </w:r>
      <w:r w:rsidRPr="00133809">
        <w:rPr>
          <w:rFonts w:ascii="Times New Roman" w:hAnsi="Times New Roman" w:cs="Times New Roman"/>
          <w:color w:val="242852" w:themeColor="text2"/>
          <w:sz w:val="24"/>
          <w:szCs w:val="24"/>
          <w:lang w:val="sr-Cyrl-CS"/>
        </w:rPr>
        <w:t xml:space="preserve"> радног места, биће вредновани кроз посебна додатак за руковођење</w:t>
      </w:r>
      <w:r w:rsidR="00462BC2" w:rsidRPr="00133809">
        <w:rPr>
          <w:rFonts w:ascii="Times New Roman" w:hAnsi="Times New Roman" w:cs="Times New Roman"/>
          <w:color w:val="242852" w:themeColor="text2"/>
          <w:sz w:val="24"/>
          <w:szCs w:val="24"/>
          <w:lang w:val="sr-Cyrl-CS"/>
        </w:rPr>
        <w:t>. Висина додатка</w:t>
      </w:r>
      <w:r w:rsidRPr="00133809">
        <w:rPr>
          <w:rFonts w:ascii="Times New Roman" w:hAnsi="Times New Roman" w:cs="Times New Roman"/>
          <w:color w:val="242852" w:themeColor="text2"/>
          <w:sz w:val="24"/>
          <w:szCs w:val="24"/>
          <w:lang w:val="sr-Cyrl-CS"/>
        </w:rPr>
        <w:t xml:space="preserve"> ће бити утврђен</w:t>
      </w:r>
      <w:r w:rsidR="00462BC2" w:rsidRPr="00133809">
        <w:rPr>
          <w:rFonts w:ascii="Times New Roman" w:hAnsi="Times New Roman" w:cs="Times New Roman"/>
          <w:color w:val="242852" w:themeColor="text2"/>
          <w:sz w:val="24"/>
          <w:szCs w:val="24"/>
          <w:lang w:val="sr-Cyrl-CS"/>
        </w:rPr>
        <w:t>а</w:t>
      </w:r>
      <w:r w:rsidRPr="00133809">
        <w:rPr>
          <w:rFonts w:ascii="Times New Roman" w:hAnsi="Times New Roman" w:cs="Times New Roman"/>
          <w:color w:val="242852" w:themeColor="text2"/>
          <w:sz w:val="24"/>
          <w:szCs w:val="24"/>
          <w:lang w:val="sr-Cyrl-CS"/>
        </w:rPr>
        <w:t xml:space="preserve"> у посебним законима о висини плата у појединим подсистемима јавног </w:t>
      </w:r>
      <w:r w:rsidR="003B53A6" w:rsidRPr="00133809">
        <w:rPr>
          <w:rFonts w:ascii="Times New Roman" w:hAnsi="Times New Roman" w:cs="Times New Roman"/>
          <w:color w:val="242852" w:themeColor="text2"/>
          <w:sz w:val="24"/>
          <w:szCs w:val="24"/>
          <w:lang w:val="sr-Cyrl-CS"/>
        </w:rPr>
        <w:t>сектора</w:t>
      </w:r>
      <w:r w:rsidRPr="00133809">
        <w:rPr>
          <w:rFonts w:ascii="Times New Roman" w:hAnsi="Times New Roman" w:cs="Times New Roman"/>
          <w:color w:val="242852" w:themeColor="text2"/>
          <w:sz w:val="24"/>
          <w:szCs w:val="24"/>
          <w:lang w:val="sr-Cyrl-CS"/>
        </w:rPr>
        <w:t>.</w:t>
      </w:r>
      <w:r w:rsidR="001626A2" w:rsidRPr="00133809">
        <w:rPr>
          <w:rFonts w:ascii="Times New Roman" w:hAnsi="Times New Roman" w:cs="Times New Roman"/>
          <w:color w:val="242852" w:themeColor="text2"/>
          <w:sz w:val="24"/>
          <w:szCs w:val="24"/>
          <w:lang w:val="sr-Cyrl-CS"/>
        </w:rPr>
        <w:t xml:space="preserve"> На пример, </w:t>
      </w:r>
      <w:r w:rsidR="00462BC2" w:rsidRPr="00133809">
        <w:rPr>
          <w:rFonts w:ascii="Times New Roman" w:hAnsi="Times New Roman" w:cs="Times New Roman"/>
          <w:color w:val="242852" w:themeColor="text2"/>
          <w:sz w:val="24"/>
          <w:szCs w:val="24"/>
          <w:lang w:val="sr-Cyrl-CS"/>
        </w:rPr>
        <w:t xml:space="preserve">руководилац групе, шеф одсека или начелник одељења ће по том основу добити поменути додатак. </w:t>
      </w:r>
    </w:p>
    <w:p w:rsidR="003C5E8D" w:rsidRPr="00133809" w:rsidRDefault="003C5E8D" w:rsidP="00166148">
      <w:pPr>
        <w:tabs>
          <w:tab w:val="left" w:pos="0"/>
        </w:tabs>
        <w:spacing w:before="120" w:line="276" w:lineRule="auto"/>
        <w:jc w:val="both"/>
        <w:rPr>
          <w:rFonts w:ascii="Times New Roman" w:hAnsi="Times New Roman" w:cs="Times New Roman"/>
          <w:color w:val="242852" w:themeColor="text2"/>
          <w:sz w:val="24"/>
          <w:szCs w:val="24"/>
          <w:lang w:val="sr-Cyrl-CS"/>
        </w:rPr>
      </w:pPr>
      <w:r w:rsidRPr="00133809">
        <w:rPr>
          <w:rFonts w:ascii="Times New Roman" w:hAnsi="Times New Roman" w:cs="Times New Roman"/>
          <w:color w:val="242852" w:themeColor="text2"/>
          <w:sz w:val="24"/>
          <w:szCs w:val="24"/>
          <w:lang w:val="sr-Cyrl-CS"/>
        </w:rPr>
        <w:lastRenderedPageBreak/>
        <w:t>Приликом пријављивања, односно израде унутрашњих аката послодавац ће моћи да систематизује радна места из свог дела Каталога</w:t>
      </w:r>
      <w:r w:rsidR="00642A37" w:rsidRPr="00133809">
        <w:rPr>
          <w:rFonts w:ascii="Times New Roman" w:hAnsi="Times New Roman" w:cs="Times New Roman"/>
          <w:color w:val="242852" w:themeColor="text2"/>
          <w:sz w:val="24"/>
          <w:szCs w:val="24"/>
          <w:lang w:val="sr-Cyrl-CS"/>
        </w:rPr>
        <w:t xml:space="preserve"> (групе у оквиру основне делатности одређеног подси</w:t>
      </w:r>
      <w:r w:rsidR="006A704E" w:rsidRPr="00133809">
        <w:rPr>
          <w:rFonts w:ascii="Times New Roman" w:hAnsi="Times New Roman" w:cs="Times New Roman"/>
          <w:color w:val="242852" w:themeColor="text2"/>
          <w:sz w:val="24"/>
          <w:szCs w:val="24"/>
          <w:lang w:val="sr-Cyrl-CS"/>
        </w:rPr>
        <w:t>с</w:t>
      </w:r>
      <w:r w:rsidR="00642A37" w:rsidRPr="00133809">
        <w:rPr>
          <w:rFonts w:ascii="Times New Roman" w:hAnsi="Times New Roman" w:cs="Times New Roman"/>
          <w:color w:val="242852" w:themeColor="text2"/>
          <w:sz w:val="24"/>
          <w:szCs w:val="24"/>
          <w:lang w:val="sr-Cyrl-CS"/>
        </w:rPr>
        <w:t>тема)</w:t>
      </w:r>
      <w:r w:rsidRPr="00133809">
        <w:rPr>
          <w:rFonts w:ascii="Times New Roman" w:hAnsi="Times New Roman" w:cs="Times New Roman"/>
          <w:color w:val="242852" w:themeColor="text2"/>
          <w:sz w:val="24"/>
          <w:szCs w:val="24"/>
          <w:lang w:val="sr-Cyrl-CS"/>
        </w:rPr>
        <w:t xml:space="preserve"> и из дела који се од</w:t>
      </w:r>
      <w:r w:rsidR="00642A37" w:rsidRPr="00133809">
        <w:rPr>
          <w:rFonts w:ascii="Times New Roman" w:hAnsi="Times New Roman" w:cs="Times New Roman"/>
          <w:color w:val="242852" w:themeColor="text2"/>
          <w:sz w:val="24"/>
          <w:szCs w:val="24"/>
          <w:lang w:val="sr-Cyrl-CS"/>
        </w:rPr>
        <w:t>носи на генеричка радна места. У</w:t>
      </w:r>
      <w:r w:rsidRPr="00133809">
        <w:rPr>
          <w:rFonts w:ascii="Times New Roman" w:hAnsi="Times New Roman" w:cs="Times New Roman"/>
          <w:color w:val="242852" w:themeColor="text2"/>
          <w:sz w:val="24"/>
          <w:szCs w:val="24"/>
          <w:lang w:val="sr-Cyrl-CS"/>
        </w:rPr>
        <w:t xml:space="preserve"> складу са својим потребама и обимом посла</w:t>
      </w:r>
      <w:r w:rsidR="00642A37" w:rsidRPr="00133809">
        <w:rPr>
          <w:rFonts w:ascii="Times New Roman" w:hAnsi="Times New Roman" w:cs="Times New Roman"/>
          <w:color w:val="242852" w:themeColor="text2"/>
          <w:sz w:val="24"/>
          <w:szCs w:val="24"/>
          <w:lang w:val="sr-Cyrl-CS"/>
        </w:rPr>
        <w:t>, као и нормативима у оквиру свог сектора,</w:t>
      </w:r>
      <w:r w:rsidRPr="00133809">
        <w:rPr>
          <w:rFonts w:ascii="Times New Roman" w:hAnsi="Times New Roman" w:cs="Times New Roman"/>
          <w:color w:val="242852" w:themeColor="text2"/>
          <w:sz w:val="24"/>
          <w:szCs w:val="24"/>
          <w:lang w:val="sr-Cyrl-CS"/>
        </w:rPr>
        <w:t xml:space="preserve"> </w:t>
      </w:r>
      <w:r w:rsidR="00642A37" w:rsidRPr="00133809">
        <w:rPr>
          <w:rFonts w:ascii="Times New Roman" w:hAnsi="Times New Roman" w:cs="Times New Roman"/>
          <w:color w:val="242852" w:themeColor="text2"/>
          <w:sz w:val="24"/>
          <w:szCs w:val="24"/>
          <w:lang w:val="sr-Cyrl-CS"/>
        </w:rPr>
        <w:t>послодавац ће као и до сада утврђивати</w:t>
      </w:r>
      <w:r w:rsidRPr="00133809">
        <w:rPr>
          <w:rFonts w:ascii="Times New Roman" w:hAnsi="Times New Roman" w:cs="Times New Roman"/>
          <w:color w:val="242852" w:themeColor="text2"/>
          <w:sz w:val="24"/>
          <w:szCs w:val="24"/>
          <w:lang w:val="sr-Cyrl-CS"/>
        </w:rPr>
        <w:t xml:space="preserve"> одговарајући број извршилаца за свако радно место.  </w:t>
      </w:r>
    </w:p>
    <w:p w:rsidR="007F4AD6" w:rsidRPr="00133809" w:rsidRDefault="007F4AD6" w:rsidP="00166148">
      <w:pPr>
        <w:spacing w:before="240" w:after="240" w:line="276" w:lineRule="auto"/>
        <w:rPr>
          <w:rFonts w:ascii="Times New Roman" w:hAnsi="Times New Roman" w:cs="Times New Roman"/>
          <w:b/>
          <w:color w:val="242852" w:themeColor="text2"/>
          <w:sz w:val="24"/>
          <w:szCs w:val="24"/>
          <w:lang w:val="sr-Cyrl-CS"/>
        </w:rPr>
      </w:pPr>
      <w:r w:rsidRPr="00133809">
        <w:rPr>
          <w:rFonts w:ascii="Times New Roman" w:hAnsi="Times New Roman" w:cs="Times New Roman"/>
          <w:b/>
          <w:color w:val="242852" w:themeColor="text2"/>
          <w:sz w:val="24"/>
          <w:szCs w:val="24"/>
          <w:lang w:val="sr-Cyrl-CS"/>
        </w:rPr>
        <w:t xml:space="preserve">Процес израде </w:t>
      </w:r>
      <w:r w:rsidR="003C5E8D" w:rsidRPr="00133809">
        <w:rPr>
          <w:rFonts w:ascii="Times New Roman" w:hAnsi="Times New Roman" w:cs="Times New Roman"/>
          <w:b/>
          <w:color w:val="242852" w:themeColor="text2"/>
          <w:sz w:val="24"/>
          <w:szCs w:val="24"/>
          <w:lang w:val="sr-Cyrl-CS"/>
        </w:rPr>
        <w:t>Каталога</w:t>
      </w:r>
    </w:p>
    <w:p w:rsidR="002C7980" w:rsidRPr="00133809" w:rsidRDefault="002C7980" w:rsidP="00642A37">
      <w:pPr>
        <w:spacing w:before="120" w:after="240" w:line="276" w:lineRule="auto"/>
        <w:jc w:val="both"/>
        <w:rPr>
          <w:rFonts w:ascii="Times New Roman" w:hAnsi="Times New Roman" w:cs="Times New Roman"/>
          <w:color w:val="242852" w:themeColor="text2"/>
          <w:sz w:val="24"/>
          <w:szCs w:val="24"/>
          <w:lang w:val="sr-Cyrl-CS"/>
        </w:rPr>
      </w:pPr>
      <w:r w:rsidRPr="00133809">
        <w:rPr>
          <w:rFonts w:ascii="Times New Roman" w:hAnsi="Times New Roman" w:cs="Times New Roman"/>
          <w:color w:val="242852" w:themeColor="text2"/>
          <w:sz w:val="24"/>
          <w:szCs w:val="24"/>
          <w:lang w:val="sr-Cyrl-CS"/>
        </w:rPr>
        <w:t xml:space="preserve">Министарство државне управе и локалне самоуправе координирa израду јединственог </w:t>
      </w:r>
      <w:r w:rsidR="002D79ED" w:rsidRPr="00133809">
        <w:rPr>
          <w:rFonts w:ascii="Times New Roman" w:hAnsi="Times New Roman" w:cs="Times New Roman"/>
          <w:color w:val="242852" w:themeColor="text2"/>
          <w:sz w:val="24"/>
          <w:szCs w:val="24"/>
          <w:lang w:val="sr-Cyrl-CS"/>
        </w:rPr>
        <w:t xml:space="preserve">Каталога </w:t>
      </w:r>
      <w:r w:rsidRPr="00133809">
        <w:rPr>
          <w:rFonts w:ascii="Times New Roman" w:hAnsi="Times New Roman" w:cs="Times New Roman"/>
          <w:color w:val="242852" w:themeColor="text2"/>
          <w:sz w:val="24"/>
          <w:szCs w:val="24"/>
          <w:lang w:val="sr-Cyrl-CS"/>
        </w:rPr>
        <w:t>радних места</w:t>
      </w:r>
      <w:r w:rsidR="002D79ED" w:rsidRPr="00133809">
        <w:rPr>
          <w:rFonts w:ascii="Times New Roman" w:hAnsi="Times New Roman" w:cs="Times New Roman"/>
          <w:color w:val="242852" w:themeColor="text2"/>
          <w:sz w:val="24"/>
          <w:szCs w:val="24"/>
          <w:lang w:val="sr-Cyrl-CS"/>
        </w:rPr>
        <w:t>/звања</w:t>
      </w:r>
      <w:r w:rsidR="00AD6F1B" w:rsidRPr="00133809">
        <w:rPr>
          <w:rFonts w:ascii="Times New Roman" w:hAnsi="Times New Roman" w:cs="Times New Roman"/>
          <w:color w:val="242852" w:themeColor="text2"/>
          <w:sz w:val="24"/>
          <w:szCs w:val="24"/>
          <w:lang w:val="sr-Cyrl-CS"/>
        </w:rPr>
        <w:t>,</w:t>
      </w:r>
      <w:r w:rsidR="002D79ED" w:rsidRPr="00133809">
        <w:rPr>
          <w:rFonts w:ascii="Times New Roman" w:hAnsi="Times New Roman" w:cs="Times New Roman"/>
          <w:color w:val="242852" w:themeColor="text2"/>
          <w:sz w:val="24"/>
          <w:szCs w:val="24"/>
          <w:lang w:val="sr-Cyrl-CS"/>
        </w:rPr>
        <w:t xml:space="preserve"> </w:t>
      </w:r>
      <w:r w:rsidRPr="00133809">
        <w:rPr>
          <w:rFonts w:ascii="Times New Roman" w:hAnsi="Times New Roman" w:cs="Times New Roman"/>
          <w:color w:val="242852" w:themeColor="text2"/>
          <w:sz w:val="24"/>
          <w:szCs w:val="24"/>
          <w:lang w:val="sr-Cyrl-CS"/>
        </w:rPr>
        <w:t xml:space="preserve">док ресорна министарствa воде процес израде </w:t>
      </w:r>
      <w:r w:rsidR="004330C4" w:rsidRPr="00133809">
        <w:rPr>
          <w:rFonts w:ascii="Times New Roman" w:hAnsi="Times New Roman" w:cs="Times New Roman"/>
          <w:color w:val="242852" w:themeColor="text2"/>
          <w:sz w:val="24"/>
          <w:szCs w:val="24"/>
          <w:lang w:val="sr-Cyrl-CS"/>
        </w:rPr>
        <w:t>к</w:t>
      </w:r>
      <w:r w:rsidRPr="00133809">
        <w:rPr>
          <w:rFonts w:ascii="Times New Roman" w:hAnsi="Times New Roman" w:cs="Times New Roman"/>
          <w:color w:val="242852" w:themeColor="text2"/>
          <w:sz w:val="24"/>
          <w:szCs w:val="24"/>
          <w:lang w:val="sr-Cyrl-CS"/>
        </w:rPr>
        <w:t xml:space="preserve">аталога за поједине подсистеме. Ресорне радне групе </w:t>
      </w:r>
      <w:r w:rsidR="00753CCF" w:rsidRPr="00133809">
        <w:rPr>
          <w:rFonts w:ascii="Times New Roman" w:hAnsi="Times New Roman" w:cs="Times New Roman"/>
          <w:color w:val="242852" w:themeColor="text2"/>
          <w:sz w:val="24"/>
          <w:szCs w:val="24"/>
          <w:lang w:val="sr-Cyrl-CS"/>
        </w:rPr>
        <w:t>су у почетној фази израде Каталога радиле у</w:t>
      </w:r>
      <w:r w:rsidRPr="00133809">
        <w:rPr>
          <w:rFonts w:ascii="Times New Roman" w:hAnsi="Times New Roman" w:cs="Times New Roman"/>
          <w:color w:val="242852" w:themeColor="text2"/>
          <w:sz w:val="24"/>
          <w:szCs w:val="24"/>
          <w:lang w:val="sr-Cyrl-CS"/>
        </w:rPr>
        <w:t>з подршку консултаната обезбеђених преко п</w:t>
      </w:r>
      <w:r w:rsidR="00AD6F1B" w:rsidRPr="00133809">
        <w:rPr>
          <w:rFonts w:ascii="Times New Roman" w:hAnsi="Times New Roman" w:cs="Times New Roman"/>
          <w:color w:val="242852" w:themeColor="text2"/>
          <w:sz w:val="24"/>
          <w:szCs w:val="24"/>
          <w:lang w:val="sr-Cyrl-CS"/>
        </w:rPr>
        <w:t xml:space="preserve">ројекта Светске банке. </w:t>
      </w:r>
      <w:r w:rsidR="00753CCF" w:rsidRPr="00133809">
        <w:rPr>
          <w:rFonts w:ascii="Times New Roman" w:hAnsi="Times New Roman" w:cs="Times New Roman"/>
          <w:color w:val="242852" w:themeColor="text2"/>
          <w:sz w:val="24"/>
          <w:szCs w:val="24"/>
          <w:lang w:val="sr-Cyrl-CS"/>
        </w:rPr>
        <w:t>У другој фази, ресорна министарства су уз подршку Министарства државне управе и локалне самоуправе, наставил</w:t>
      </w:r>
      <w:r w:rsidR="00545EA1" w:rsidRPr="00133809">
        <w:rPr>
          <w:rFonts w:ascii="Times New Roman" w:hAnsi="Times New Roman" w:cs="Times New Roman"/>
          <w:color w:val="242852" w:themeColor="text2"/>
          <w:sz w:val="24"/>
          <w:szCs w:val="24"/>
          <w:lang w:val="sr-Cyrl-CS"/>
        </w:rPr>
        <w:t>а</w:t>
      </w:r>
      <w:r w:rsidR="00753CCF" w:rsidRPr="00133809">
        <w:rPr>
          <w:rFonts w:ascii="Times New Roman" w:hAnsi="Times New Roman" w:cs="Times New Roman"/>
          <w:color w:val="242852" w:themeColor="text2"/>
          <w:sz w:val="24"/>
          <w:szCs w:val="24"/>
          <w:lang w:val="sr-Cyrl-CS"/>
        </w:rPr>
        <w:t xml:space="preserve"> </w:t>
      </w:r>
      <w:r w:rsidR="00545EA1" w:rsidRPr="00133809">
        <w:rPr>
          <w:rFonts w:ascii="Times New Roman" w:hAnsi="Times New Roman" w:cs="Times New Roman"/>
          <w:color w:val="242852" w:themeColor="text2"/>
          <w:sz w:val="24"/>
          <w:szCs w:val="24"/>
          <w:lang w:val="sr-Cyrl-CS"/>
        </w:rPr>
        <w:t>рад на</w:t>
      </w:r>
      <w:r w:rsidR="00753CCF" w:rsidRPr="00133809">
        <w:rPr>
          <w:rFonts w:ascii="Times New Roman" w:hAnsi="Times New Roman" w:cs="Times New Roman"/>
          <w:color w:val="242852" w:themeColor="text2"/>
          <w:sz w:val="24"/>
          <w:szCs w:val="24"/>
          <w:lang w:val="sr-Cyrl-CS"/>
        </w:rPr>
        <w:t xml:space="preserve"> израд</w:t>
      </w:r>
      <w:r w:rsidR="00545EA1" w:rsidRPr="00133809">
        <w:rPr>
          <w:rFonts w:ascii="Times New Roman" w:hAnsi="Times New Roman" w:cs="Times New Roman"/>
          <w:color w:val="242852" w:themeColor="text2"/>
          <w:sz w:val="24"/>
          <w:szCs w:val="24"/>
          <w:lang w:val="sr-Cyrl-CS"/>
        </w:rPr>
        <w:t>и</w:t>
      </w:r>
      <w:r w:rsidR="00753CCF" w:rsidRPr="00133809">
        <w:rPr>
          <w:rFonts w:ascii="Times New Roman" w:hAnsi="Times New Roman" w:cs="Times New Roman"/>
          <w:color w:val="242852" w:themeColor="text2"/>
          <w:sz w:val="24"/>
          <w:szCs w:val="24"/>
          <w:lang w:val="sr-Cyrl-CS"/>
        </w:rPr>
        <w:t xml:space="preserve"> делова </w:t>
      </w:r>
      <w:r w:rsidR="002D79ED" w:rsidRPr="00133809">
        <w:rPr>
          <w:rFonts w:ascii="Times New Roman" w:hAnsi="Times New Roman" w:cs="Times New Roman"/>
          <w:color w:val="242852" w:themeColor="text2"/>
          <w:sz w:val="24"/>
          <w:szCs w:val="24"/>
          <w:lang w:val="sr-Cyrl-CS"/>
        </w:rPr>
        <w:t>Каталога</w:t>
      </w:r>
      <w:r w:rsidR="00324998" w:rsidRPr="00133809">
        <w:rPr>
          <w:rFonts w:ascii="Times New Roman" w:hAnsi="Times New Roman" w:cs="Times New Roman"/>
          <w:color w:val="242852" w:themeColor="text2"/>
          <w:sz w:val="24"/>
          <w:szCs w:val="24"/>
          <w:lang w:val="sr-Cyrl-CS"/>
        </w:rPr>
        <w:t>. У процес израде</w:t>
      </w:r>
      <w:r w:rsidR="002D79ED" w:rsidRPr="00133809">
        <w:rPr>
          <w:rFonts w:ascii="Times New Roman" w:hAnsi="Times New Roman" w:cs="Times New Roman"/>
          <w:color w:val="242852" w:themeColor="text2"/>
          <w:sz w:val="24"/>
          <w:szCs w:val="24"/>
          <w:lang w:val="sr-Cyrl-CS"/>
        </w:rPr>
        <w:t xml:space="preserve"> </w:t>
      </w:r>
      <w:r w:rsidRPr="00133809">
        <w:rPr>
          <w:rFonts w:ascii="Times New Roman" w:hAnsi="Times New Roman" w:cs="Times New Roman"/>
          <w:color w:val="242852" w:themeColor="text2"/>
          <w:sz w:val="24"/>
          <w:szCs w:val="24"/>
          <w:lang w:val="sr-Cyrl-CS"/>
        </w:rPr>
        <w:t xml:space="preserve">су укључени </w:t>
      </w:r>
      <w:r w:rsidR="00324998" w:rsidRPr="00133809">
        <w:rPr>
          <w:rFonts w:ascii="Times New Roman" w:hAnsi="Times New Roman" w:cs="Times New Roman"/>
          <w:color w:val="242852" w:themeColor="text2"/>
          <w:sz w:val="24"/>
          <w:szCs w:val="24"/>
          <w:lang w:val="sr-Cyrl-CS"/>
        </w:rPr>
        <w:t>представници органа и установа</w:t>
      </w:r>
      <w:r w:rsidRPr="00133809">
        <w:rPr>
          <w:rFonts w:ascii="Times New Roman" w:hAnsi="Times New Roman" w:cs="Times New Roman"/>
          <w:color w:val="242852" w:themeColor="text2"/>
          <w:sz w:val="24"/>
          <w:szCs w:val="24"/>
          <w:lang w:val="sr-Cyrl-CS"/>
        </w:rPr>
        <w:t xml:space="preserve"> кој</w:t>
      </w:r>
      <w:r w:rsidR="00324998" w:rsidRPr="00133809">
        <w:rPr>
          <w:rFonts w:ascii="Times New Roman" w:hAnsi="Times New Roman" w:cs="Times New Roman"/>
          <w:color w:val="242852" w:themeColor="text2"/>
          <w:sz w:val="24"/>
          <w:szCs w:val="24"/>
          <w:lang w:val="sr-Cyrl-CS"/>
        </w:rPr>
        <w:t>е</w:t>
      </w:r>
      <w:r w:rsidRPr="00133809">
        <w:rPr>
          <w:rFonts w:ascii="Times New Roman" w:hAnsi="Times New Roman" w:cs="Times New Roman"/>
          <w:color w:val="242852" w:themeColor="text2"/>
          <w:sz w:val="24"/>
          <w:szCs w:val="24"/>
          <w:lang w:val="sr-Cyrl-CS"/>
        </w:rPr>
        <w:t xml:space="preserve"> су обухваћени законом, као и репрезентативни синдикати за поједине јавне службе.</w:t>
      </w:r>
      <w:r w:rsidR="00753CCF" w:rsidRPr="00133809">
        <w:rPr>
          <w:rFonts w:ascii="Times New Roman" w:hAnsi="Times New Roman" w:cs="Times New Roman"/>
          <w:color w:val="242852" w:themeColor="text2"/>
          <w:sz w:val="24"/>
          <w:szCs w:val="24"/>
          <w:lang w:val="sr-Cyrl-CS"/>
        </w:rPr>
        <w:t xml:space="preserve"> </w:t>
      </w:r>
    </w:p>
    <w:p w:rsidR="002C7980" w:rsidRPr="00133809" w:rsidRDefault="002C7980" w:rsidP="00315189">
      <w:pPr>
        <w:spacing w:before="120" w:line="276" w:lineRule="auto"/>
        <w:jc w:val="both"/>
        <w:rPr>
          <w:rFonts w:ascii="Times New Roman" w:hAnsi="Times New Roman" w:cs="Times New Roman"/>
          <w:color w:val="242852" w:themeColor="text2"/>
          <w:sz w:val="24"/>
          <w:szCs w:val="24"/>
          <w:lang w:val="sr-Cyrl-CS"/>
        </w:rPr>
      </w:pPr>
      <w:r w:rsidRPr="00133809">
        <w:rPr>
          <w:rFonts w:ascii="Times New Roman" w:hAnsi="Times New Roman" w:cs="Times New Roman"/>
          <w:color w:val="242852" w:themeColor="text2"/>
          <w:sz w:val="24"/>
          <w:szCs w:val="24"/>
          <w:lang w:val="sr-Cyrl-CS"/>
        </w:rPr>
        <w:t>Р</w:t>
      </w:r>
      <w:r w:rsidR="005B27FE" w:rsidRPr="00133809">
        <w:rPr>
          <w:rFonts w:ascii="Times New Roman" w:hAnsi="Times New Roman" w:cs="Times New Roman"/>
          <w:color w:val="242852" w:themeColor="text2"/>
          <w:sz w:val="24"/>
          <w:szCs w:val="24"/>
          <w:lang w:val="sr-Cyrl-CS"/>
        </w:rPr>
        <w:t>ад на Каталогу ће се</w:t>
      </w:r>
      <w:r w:rsidR="00AD6F1B" w:rsidRPr="00133809">
        <w:rPr>
          <w:rFonts w:ascii="Times New Roman" w:hAnsi="Times New Roman" w:cs="Times New Roman"/>
          <w:color w:val="242852" w:themeColor="text2"/>
          <w:sz w:val="24"/>
          <w:szCs w:val="24"/>
          <w:lang w:val="sr-Cyrl-CS"/>
        </w:rPr>
        <w:t xml:space="preserve">, </w:t>
      </w:r>
      <w:r w:rsidR="004330C4" w:rsidRPr="00133809">
        <w:rPr>
          <w:rFonts w:ascii="Times New Roman" w:hAnsi="Times New Roman" w:cs="Times New Roman"/>
          <w:color w:val="242852" w:themeColor="text2"/>
          <w:sz w:val="24"/>
          <w:szCs w:val="24"/>
          <w:lang w:val="sr-Cyrl-CS"/>
        </w:rPr>
        <w:t>у наредном периоду</w:t>
      </w:r>
      <w:r w:rsidR="00AD6F1B" w:rsidRPr="00133809">
        <w:rPr>
          <w:rFonts w:ascii="Times New Roman" w:hAnsi="Times New Roman" w:cs="Times New Roman"/>
          <w:color w:val="242852" w:themeColor="text2"/>
          <w:sz w:val="24"/>
          <w:szCs w:val="24"/>
          <w:lang w:val="sr-Cyrl-CS"/>
        </w:rPr>
        <w:t>,</w:t>
      </w:r>
      <w:r w:rsidR="004330C4" w:rsidRPr="00133809">
        <w:rPr>
          <w:rFonts w:ascii="Times New Roman" w:hAnsi="Times New Roman" w:cs="Times New Roman"/>
          <w:color w:val="242852" w:themeColor="text2"/>
          <w:sz w:val="24"/>
          <w:szCs w:val="24"/>
          <w:lang w:val="sr-Cyrl-CS"/>
        </w:rPr>
        <w:t xml:space="preserve"> односити </w:t>
      </w:r>
      <w:r w:rsidRPr="00133809">
        <w:rPr>
          <w:rFonts w:ascii="Times New Roman" w:hAnsi="Times New Roman" w:cs="Times New Roman"/>
          <w:color w:val="242852" w:themeColor="text2"/>
          <w:sz w:val="24"/>
          <w:szCs w:val="24"/>
          <w:lang w:val="sr-Cyrl-CS"/>
        </w:rPr>
        <w:t xml:space="preserve">и </w:t>
      </w:r>
      <w:r w:rsidR="005B27FE" w:rsidRPr="00133809">
        <w:rPr>
          <w:rFonts w:ascii="Times New Roman" w:hAnsi="Times New Roman" w:cs="Times New Roman"/>
          <w:color w:val="242852" w:themeColor="text2"/>
          <w:sz w:val="24"/>
          <w:szCs w:val="24"/>
          <w:lang w:val="sr-Cyrl-CS"/>
        </w:rPr>
        <w:t xml:space="preserve">на: </w:t>
      </w:r>
      <w:r w:rsidR="00545EA1" w:rsidRPr="00133809">
        <w:rPr>
          <w:rFonts w:ascii="Times New Roman" w:hAnsi="Times New Roman" w:cs="Times New Roman"/>
          <w:color w:val="242852" w:themeColor="text2"/>
          <w:sz w:val="24"/>
          <w:szCs w:val="24"/>
          <w:lang w:val="sr-Cyrl-CS"/>
        </w:rPr>
        <w:t xml:space="preserve">усаглашавању </w:t>
      </w:r>
      <w:r w:rsidR="005B27FE" w:rsidRPr="00133809">
        <w:rPr>
          <w:rFonts w:ascii="Times New Roman" w:hAnsi="Times New Roman" w:cs="Times New Roman"/>
          <w:color w:val="242852" w:themeColor="text2"/>
          <w:sz w:val="24"/>
          <w:szCs w:val="24"/>
          <w:lang w:val="sr-Cyrl-CS"/>
        </w:rPr>
        <w:t xml:space="preserve">методологије за евалуацију радних места, вредновање радних места на бази израђене методологије и утврђивање међусобног односа радних места у свим деловима јавног сектора. Истовремено се спроводи анализа упоредних радних места која треба да покаже однос плата између реалног и јавног сектора и одреди правце вредновања радних места у јавном сектору. </w:t>
      </w:r>
    </w:p>
    <w:p w:rsidR="003C5E8D" w:rsidRPr="00133809" w:rsidRDefault="002C7980" w:rsidP="00166148">
      <w:pPr>
        <w:spacing w:before="240" w:after="240" w:line="276" w:lineRule="auto"/>
        <w:rPr>
          <w:rFonts w:ascii="Times New Roman" w:hAnsi="Times New Roman" w:cs="Times New Roman"/>
          <w:b/>
          <w:color w:val="242852" w:themeColor="text2"/>
          <w:sz w:val="24"/>
          <w:szCs w:val="24"/>
          <w:lang w:val="sr-Cyrl-CS"/>
        </w:rPr>
      </w:pPr>
      <w:r w:rsidRPr="00133809">
        <w:rPr>
          <w:rFonts w:ascii="Times New Roman" w:hAnsi="Times New Roman" w:cs="Times New Roman"/>
          <w:b/>
          <w:color w:val="242852" w:themeColor="text2"/>
          <w:sz w:val="24"/>
          <w:szCs w:val="24"/>
          <w:lang w:val="sr-Cyrl-CS"/>
        </w:rPr>
        <w:t>Јавне консултације</w:t>
      </w:r>
      <w:r w:rsidR="001C542D" w:rsidRPr="00133809">
        <w:rPr>
          <w:rFonts w:ascii="Times New Roman" w:hAnsi="Times New Roman" w:cs="Times New Roman"/>
          <w:b/>
          <w:color w:val="242852" w:themeColor="text2"/>
          <w:sz w:val="24"/>
          <w:szCs w:val="24"/>
          <w:lang w:val="sr-Cyrl-CS"/>
        </w:rPr>
        <w:t xml:space="preserve"> </w:t>
      </w:r>
    </w:p>
    <w:p w:rsidR="009321DE" w:rsidRPr="00133809" w:rsidRDefault="002C7980" w:rsidP="00642A37">
      <w:pPr>
        <w:spacing w:before="120" w:after="240" w:line="276" w:lineRule="auto"/>
        <w:jc w:val="both"/>
        <w:rPr>
          <w:rFonts w:ascii="Times New Roman" w:hAnsi="Times New Roman" w:cs="Times New Roman"/>
          <w:color w:val="242852" w:themeColor="text2"/>
          <w:sz w:val="24"/>
          <w:szCs w:val="24"/>
          <w:lang w:val="sr-Cyrl-CS"/>
        </w:rPr>
      </w:pPr>
      <w:r w:rsidRPr="00133809">
        <w:rPr>
          <w:rFonts w:ascii="Times New Roman" w:hAnsi="Times New Roman" w:cs="Times New Roman"/>
          <w:color w:val="242852" w:themeColor="text2"/>
          <w:sz w:val="24"/>
          <w:szCs w:val="24"/>
          <w:lang w:val="sr-Cyrl-CS"/>
        </w:rPr>
        <w:t xml:space="preserve">Каталог </w:t>
      </w:r>
      <w:r w:rsidR="00891631" w:rsidRPr="00133809">
        <w:rPr>
          <w:rFonts w:ascii="Times New Roman" w:hAnsi="Times New Roman" w:cs="Times New Roman"/>
          <w:color w:val="242852" w:themeColor="text2"/>
          <w:sz w:val="24"/>
          <w:szCs w:val="24"/>
          <w:lang w:val="sr-Cyrl-CS"/>
        </w:rPr>
        <w:t xml:space="preserve">је </w:t>
      </w:r>
      <w:r w:rsidRPr="00133809">
        <w:rPr>
          <w:rFonts w:ascii="Times New Roman" w:hAnsi="Times New Roman" w:cs="Times New Roman"/>
          <w:color w:val="242852" w:themeColor="text2"/>
          <w:sz w:val="24"/>
          <w:szCs w:val="24"/>
          <w:lang w:val="sr-Cyrl-CS"/>
        </w:rPr>
        <w:t>у својој радној верзији</w:t>
      </w:r>
      <w:r w:rsidR="00757DEB" w:rsidRPr="00133809">
        <w:rPr>
          <w:rFonts w:ascii="Times New Roman" w:hAnsi="Times New Roman" w:cs="Times New Roman"/>
          <w:color w:val="242852" w:themeColor="text2"/>
          <w:sz w:val="24"/>
          <w:szCs w:val="24"/>
          <w:lang w:val="sr-Cyrl-CS"/>
        </w:rPr>
        <w:t xml:space="preserve">, али у посебно одвојеним документима по </w:t>
      </w:r>
      <w:r w:rsidR="001C542D" w:rsidRPr="00133809">
        <w:rPr>
          <w:rFonts w:ascii="Times New Roman" w:hAnsi="Times New Roman" w:cs="Times New Roman"/>
          <w:color w:val="242852" w:themeColor="text2"/>
          <w:sz w:val="24"/>
          <w:szCs w:val="24"/>
          <w:lang w:val="sr-Cyrl-CS"/>
        </w:rPr>
        <w:t>под</w:t>
      </w:r>
      <w:r w:rsidR="00F14621" w:rsidRPr="00133809">
        <w:rPr>
          <w:rFonts w:ascii="Times New Roman" w:hAnsi="Times New Roman" w:cs="Times New Roman"/>
          <w:color w:val="242852" w:themeColor="text2"/>
          <w:sz w:val="24"/>
          <w:szCs w:val="24"/>
          <w:lang w:val="sr-Cyrl-CS"/>
        </w:rPr>
        <w:t>сис</w:t>
      </w:r>
      <w:r w:rsidR="001C542D" w:rsidRPr="00133809">
        <w:rPr>
          <w:rFonts w:ascii="Times New Roman" w:hAnsi="Times New Roman" w:cs="Times New Roman"/>
          <w:color w:val="242852" w:themeColor="text2"/>
          <w:sz w:val="24"/>
          <w:szCs w:val="24"/>
          <w:lang w:val="sr-Cyrl-CS"/>
        </w:rPr>
        <w:t xml:space="preserve">темима </w:t>
      </w:r>
      <w:r w:rsidR="00757DEB" w:rsidRPr="00133809">
        <w:rPr>
          <w:rFonts w:ascii="Times New Roman" w:hAnsi="Times New Roman" w:cs="Times New Roman"/>
          <w:color w:val="242852" w:themeColor="text2"/>
          <w:sz w:val="24"/>
          <w:szCs w:val="24"/>
          <w:lang w:val="sr-Cyrl-CS"/>
        </w:rPr>
        <w:t xml:space="preserve">јавног </w:t>
      </w:r>
      <w:r w:rsidR="001C542D" w:rsidRPr="00133809">
        <w:rPr>
          <w:rFonts w:ascii="Times New Roman" w:hAnsi="Times New Roman" w:cs="Times New Roman"/>
          <w:color w:val="242852" w:themeColor="text2"/>
          <w:sz w:val="24"/>
          <w:szCs w:val="24"/>
          <w:lang w:val="sr-Cyrl-CS"/>
        </w:rPr>
        <w:t>сектора</w:t>
      </w:r>
      <w:r w:rsidR="00757DEB" w:rsidRPr="00133809">
        <w:rPr>
          <w:rFonts w:ascii="Times New Roman" w:hAnsi="Times New Roman" w:cs="Times New Roman"/>
          <w:color w:val="242852" w:themeColor="text2"/>
          <w:sz w:val="24"/>
          <w:szCs w:val="24"/>
          <w:lang w:val="sr-Cyrl-CS"/>
        </w:rPr>
        <w:t xml:space="preserve">, </w:t>
      </w:r>
      <w:r w:rsidRPr="00133809">
        <w:rPr>
          <w:rFonts w:ascii="Times New Roman" w:hAnsi="Times New Roman" w:cs="Times New Roman"/>
          <w:color w:val="242852" w:themeColor="text2"/>
          <w:sz w:val="24"/>
          <w:szCs w:val="24"/>
          <w:lang w:val="sr-Cyrl-CS"/>
        </w:rPr>
        <w:t>би</w:t>
      </w:r>
      <w:r w:rsidR="00891631" w:rsidRPr="00133809">
        <w:rPr>
          <w:rFonts w:ascii="Times New Roman" w:hAnsi="Times New Roman" w:cs="Times New Roman"/>
          <w:color w:val="242852" w:themeColor="text2"/>
          <w:sz w:val="24"/>
          <w:szCs w:val="24"/>
          <w:lang w:val="sr-Cyrl-CS"/>
        </w:rPr>
        <w:t>о</w:t>
      </w:r>
      <w:r w:rsidRPr="00133809">
        <w:rPr>
          <w:rFonts w:ascii="Times New Roman" w:hAnsi="Times New Roman" w:cs="Times New Roman"/>
          <w:color w:val="242852" w:themeColor="text2"/>
          <w:sz w:val="24"/>
          <w:szCs w:val="24"/>
          <w:lang w:val="sr-Cyrl-CS"/>
        </w:rPr>
        <w:t xml:space="preserve"> доступан на увид </w:t>
      </w:r>
      <w:r w:rsidR="00891631" w:rsidRPr="00133809">
        <w:rPr>
          <w:rFonts w:ascii="Times New Roman" w:hAnsi="Times New Roman" w:cs="Times New Roman"/>
          <w:color w:val="242852" w:themeColor="text2"/>
          <w:sz w:val="24"/>
          <w:szCs w:val="24"/>
          <w:lang w:val="sr-Cyrl-CS"/>
        </w:rPr>
        <w:t xml:space="preserve">јавности </w:t>
      </w:r>
      <w:r w:rsidRPr="00133809">
        <w:rPr>
          <w:rFonts w:ascii="Times New Roman" w:hAnsi="Times New Roman" w:cs="Times New Roman"/>
          <w:color w:val="242852" w:themeColor="text2"/>
          <w:sz w:val="24"/>
          <w:szCs w:val="24"/>
          <w:lang w:val="sr-Cyrl-CS"/>
        </w:rPr>
        <w:t xml:space="preserve">и </w:t>
      </w:r>
      <w:r w:rsidR="004330C4" w:rsidRPr="00133809">
        <w:rPr>
          <w:rFonts w:ascii="Times New Roman" w:hAnsi="Times New Roman" w:cs="Times New Roman"/>
          <w:color w:val="242852" w:themeColor="text2"/>
          <w:sz w:val="24"/>
          <w:szCs w:val="24"/>
          <w:lang w:val="sr-Cyrl-CS"/>
        </w:rPr>
        <w:t xml:space="preserve">отворен </w:t>
      </w:r>
      <w:r w:rsidRPr="00133809">
        <w:rPr>
          <w:rFonts w:ascii="Times New Roman" w:hAnsi="Times New Roman" w:cs="Times New Roman"/>
          <w:color w:val="242852" w:themeColor="text2"/>
          <w:sz w:val="24"/>
          <w:szCs w:val="24"/>
          <w:lang w:val="sr-Cyrl-CS"/>
        </w:rPr>
        <w:t>за коментаре</w:t>
      </w:r>
      <w:r w:rsidR="00670373" w:rsidRPr="00133809">
        <w:rPr>
          <w:rFonts w:ascii="Times New Roman" w:hAnsi="Times New Roman" w:cs="Times New Roman"/>
          <w:color w:val="242852" w:themeColor="text2"/>
          <w:sz w:val="24"/>
          <w:szCs w:val="24"/>
          <w:lang w:val="sr-Cyrl-CS"/>
        </w:rPr>
        <w:t xml:space="preserve"> и сугестија</w:t>
      </w:r>
      <w:r w:rsidR="001C542D" w:rsidRPr="00133809">
        <w:rPr>
          <w:rFonts w:ascii="Times New Roman" w:hAnsi="Times New Roman" w:cs="Times New Roman"/>
          <w:color w:val="242852" w:themeColor="text2"/>
          <w:sz w:val="24"/>
          <w:szCs w:val="24"/>
          <w:lang w:val="sr-Cyrl-CS"/>
        </w:rPr>
        <w:t xml:space="preserve">, од 24. августа до 20. </w:t>
      </w:r>
      <w:r w:rsidR="003C5E8D" w:rsidRPr="00133809">
        <w:rPr>
          <w:rFonts w:ascii="Times New Roman" w:hAnsi="Times New Roman" w:cs="Times New Roman"/>
          <w:color w:val="242852" w:themeColor="text2"/>
          <w:sz w:val="24"/>
          <w:szCs w:val="24"/>
          <w:lang w:val="sr-Cyrl-CS"/>
        </w:rPr>
        <w:t>о</w:t>
      </w:r>
      <w:r w:rsidR="001C542D" w:rsidRPr="00133809">
        <w:rPr>
          <w:rFonts w:ascii="Times New Roman" w:hAnsi="Times New Roman" w:cs="Times New Roman"/>
          <w:color w:val="242852" w:themeColor="text2"/>
          <w:sz w:val="24"/>
          <w:szCs w:val="24"/>
          <w:lang w:val="sr-Cyrl-CS"/>
        </w:rPr>
        <w:t>ктобра 2015. године</w:t>
      </w:r>
      <w:r w:rsidRPr="00133809">
        <w:rPr>
          <w:rFonts w:ascii="Times New Roman" w:hAnsi="Times New Roman" w:cs="Times New Roman"/>
          <w:color w:val="242852" w:themeColor="text2"/>
          <w:sz w:val="24"/>
          <w:szCs w:val="24"/>
          <w:lang w:val="sr-Cyrl-CS"/>
        </w:rPr>
        <w:t>.</w:t>
      </w:r>
      <w:r w:rsidR="00891631" w:rsidRPr="00133809">
        <w:rPr>
          <w:rFonts w:ascii="Times New Roman" w:hAnsi="Times New Roman" w:cs="Times New Roman"/>
          <w:color w:val="242852" w:themeColor="text2"/>
          <w:sz w:val="24"/>
          <w:szCs w:val="24"/>
          <w:lang w:val="sr-Cyrl-CS"/>
        </w:rPr>
        <w:t xml:space="preserve"> </w:t>
      </w:r>
      <w:r w:rsidR="0001234A" w:rsidRPr="00133809">
        <w:rPr>
          <w:rFonts w:ascii="Times New Roman" w:hAnsi="Times New Roman" w:cs="Times New Roman"/>
          <w:color w:val="242852" w:themeColor="text2"/>
          <w:sz w:val="24"/>
          <w:szCs w:val="24"/>
          <w:lang w:val="sr-Cyrl-CS"/>
        </w:rPr>
        <w:t>Верзија првог нацрта каталога, такође по  деловима, била је доступна јавности у другом кругу</w:t>
      </w:r>
      <w:r w:rsidR="00670373" w:rsidRPr="00133809">
        <w:rPr>
          <w:rFonts w:ascii="Times New Roman" w:hAnsi="Times New Roman" w:cs="Times New Roman"/>
          <w:color w:val="242852" w:themeColor="text2"/>
          <w:sz w:val="24"/>
          <w:szCs w:val="24"/>
          <w:lang w:val="sr-Cyrl-CS"/>
        </w:rPr>
        <w:t xml:space="preserve"> консултација у периоду од </w:t>
      </w:r>
      <w:r w:rsidR="0001234A" w:rsidRPr="00133809">
        <w:rPr>
          <w:rFonts w:ascii="Times New Roman" w:hAnsi="Times New Roman" w:cs="Times New Roman"/>
          <w:color w:val="242852" w:themeColor="text2"/>
          <w:sz w:val="24"/>
          <w:szCs w:val="24"/>
          <w:lang w:val="sr-Cyrl-CS"/>
        </w:rPr>
        <w:t xml:space="preserve">23. </w:t>
      </w:r>
      <w:r w:rsidR="003A23E3" w:rsidRPr="00133809">
        <w:rPr>
          <w:rFonts w:ascii="Times New Roman" w:hAnsi="Times New Roman" w:cs="Times New Roman"/>
          <w:color w:val="242852" w:themeColor="text2"/>
          <w:sz w:val="24"/>
          <w:szCs w:val="24"/>
          <w:lang w:val="sr-Cyrl-CS"/>
        </w:rPr>
        <w:t>октобра</w:t>
      </w:r>
      <w:r w:rsidR="0001234A" w:rsidRPr="00133809">
        <w:rPr>
          <w:rFonts w:ascii="Times New Roman" w:hAnsi="Times New Roman" w:cs="Times New Roman"/>
          <w:color w:val="242852" w:themeColor="text2"/>
          <w:sz w:val="24"/>
          <w:szCs w:val="24"/>
          <w:lang w:val="sr-Cyrl-CS"/>
        </w:rPr>
        <w:t xml:space="preserve"> до 20. новембра 2015. </w:t>
      </w:r>
      <w:r w:rsidR="003157F5" w:rsidRPr="00133809">
        <w:rPr>
          <w:rFonts w:ascii="Times New Roman" w:hAnsi="Times New Roman" w:cs="Times New Roman"/>
          <w:color w:val="242852" w:themeColor="text2"/>
          <w:sz w:val="24"/>
          <w:szCs w:val="24"/>
          <w:lang w:val="sr-Cyrl-CS"/>
        </w:rPr>
        <w:t xml:space="preserve">Током </w:t>
      </w:r>
      <w:r w:rsidR="00670373" w:rsidRPr="00133809">
        <w:rPr>
          <w:rFonts w:ascii="Times New Roman" w:hAnsi="Times New Roman" w:cs="Times New Roman"/>
          <w:color w:val="242852" w:themeColor="text2"/>
          <w:sz w:val="24"/>
          <w:szCs w:val="24"/>
          <w:lang w:val="sr-Cyrl-CS"/>
        </w:rPr>
        <w:t>два периода консултација</w:t>
      </w:r>
      <w:r w:rsidR="00556725" w:rsidRPr="00133809">
        <w:rPr>
          <w:rFonts w:ascii="Times New Roman" w:hAnsi="Times New Roman" w:cs="Times New Roman"/>
          <w:color w:val="242852" w:themeColor="text2"/>
          <w:sz w:val="24"/>
          <w:szCs w:val="24"/>
          <w:lang w:val="sr-Cyrl-CS"/>
        </w:rPr>
        <w:t>,</w:t>
      </w:r>
      <w:r w:rsidR="001C542D" w:rsidRPr="00133809">
        <w:rPr>
          <w:rFonts w:ascii="Times New Roman" w:hAnsi="Times New Roman" w:cs="Times New Roman"/>
          <w:color w:val="242852" w:themeColor="text2"/>
          <w:sz w:val="24"/>
          <w:szCs w:val="24"/>
          <w:lang w:val="sr-Cyrl-CS"/>
        </w:rPr>
        <w:t xml:space="preserve"> </w:t>
      </w:r>
      <w:r w:rsidR="0001199C" w:rsidRPr="00133809">
        <w:rPr>
          <w:rFonts w:ascii="Times New Roman" w:hAnsi="Times New Roman" w:cs="Times New Roman"/>
          <w:color w:val="242852" w:themeColor="text2"/>
          <w:sz w:val="24"/>
          <w:szCs w:val="24"/>
          <w:lang w:val="sr-Cyrl-CS"/>
        </w:rPr>
        <w:t xml:space="preserve">Министарство државне управе и локалне самоуправе </w:t>
      </w:r>
      <w:r w:rsidR="003157F5" w:rsidRPr="00133809">
        <w:rPr>
          <w:rFonts w:ascii="Times New Roman" w:hAnsi="Times New Roman" w:cs="Times New Roman"/>
          <w:color w:val="242852" w:themeColor="text2"/>
          <w:sz w:val="24"/>
          <w:szCs w:val="24"/>
          <w:lang w:val="sr-Cyrl-CS"/>
        </w:rPr>
        <w:t>је</w:t>
      </w:r>
      <w:r w:rsidR="0001199C" w:rsidRPr="00133809">
        <w:rPr>
          <w:rFonts w:ascii="Times New Roman" w:hAnsi="Times New Roman" w:cs="Times New Roman"/>
          <w:color w:val="242852" w:themeColor="text2"/>
          <w:sz w:val="24"/>
          <w:szCs w:val="24"/>
          <w:lang w:val="sr-Cyrl-CS"/>
        </w:rPr>
        <w:t xml:space="preserve"> </w:t>
      </w:r>
      <w:r w:rsidR="00757DEB" w:rsidRPr="00133809">
        <w:rPr>
          <w:rFonts w:ascii="Times New Roman" w:hAnsi="Times New Roman" w:cs="Times New Roman"/>
          <w:color w:val="242852" w:themeColor="text2"/>
          <w:sz w:val="24"/>
          <w:szCs w:val="24"/>
          <w:lang w:val="sr-Cyrl-CS"/>
        </w:rPr>
        <w:t xml:space="preserve">електронским путем </w:t>
      </w:r>
      <w:r w:rsidR="003157F5" w:rsidRPr="00133809">
        <w:rPr>
          <w:rFonts w:ascii="Times New Roman" w:hAnsi="Times New Roman" w:cs="Times New Roman"/>
          <w:color w:val="242852" w:themeColor="text2"/>
          <w:sz w:val="24"/>
          <w:szCs w:val="24"/>
          <w:lang w:val="sr-Cyrl-CS"/>
        </w:rPr>
        <w:t>добило</w:t>
      </w:r>
      <w:r w:rsidR="0001199C" w:rsidRPr="00133809">
        <w:rPr>
          <w:rFonts w:ascii="Times New Roman" w:hAnsi="Times New Roman" w:cs="Times New Roman"/>
          <w:color w:val="242852" w:themeColor="text2"/>
          <w:sz w:val="24"/>
          <w:szCs w:val="24"/>
          <w:lang w:val="sr-Cyrl-CS"/>
        </w:rPr>
        <w:t xml:space="preserve"> преко </w:t>
      </w:r>
      <w:r w:rsidR="00670373" w:rsidRPr="00133809">
        <w:rPr>
          <w:rFonts w:ascii="Times New Roman" w:hAnsi="Times New Roman" w:cs="Times New Roman"/>
          <w:color w:val="242852" w:themeColor="text2"/>
          <w:sz w:val="24"/>
          <w:szCs w:val="24"/>
          <w:lang w:val="sr-Cyrl-CS"/>
        </w:rPr>
        <w:t>1000</w:t>
      </w:r>
      <w:r w:rsidR="0001199C" w:rsidRPr="00133809">
        <w:rPr>
          <w:rFonts w:ascii="Times New Roman" w:hAnsi="Times New Roman" w:cs="Times New Roman"/>
          <w:color w:val="242852" w:themeColor="text2"/>
          <w:sz w:val="24"/>
          <w:szCs w:val="24"/>
          <w:lang w:val="sr-Cyrl-CS"/>
        </w:rPr>
        <w:t xml:space="preserve"> коментара заинтересоване јавности</w:t>
      </w:r>
      <w:r w:rsidR="00757DEB" w:rsidRPr="00133809">
        <w:rPr>
          <w:rFonts w:ascii="Times New Roman" w:hAnsi="Times New Roman" w:cs="Times New Roman"/>
          <w:color w:val="242852" w:themeColor="text2"/>
          <w:sz w:val="24"/>
          <w:szCs w:val="24"/>
          <w:lang w:val="sr-Cyrl-CS"/>
        </w:rPr>
        <w:t>.</w:t>
      </w:r>
      <w:r w:rsidR="009321DE" w:rsidRPr="00133809">
        <w:rPr>
          <w:rFonts w:ascii="Times New Roman" w:hAnsi="Times New Roman" w:cs="Times New Roman"/>
          <w:color w:val="242852" w:themeColor="text2"/>
          <w:sz w:val="24"/>
          <w:szCs w:val="24"/>
          <w:lang w:val="sr-Cyrl-CS"/>
        </w:rPr>
        <w:t xml:space="preserve"> </w:t>
      </w:r>
      <w:r w:rsidR="00757DEB" w:rsidRPr="00133809">
        <w:rPr>
          <w:rFonts w:ascii="Times New Roman" w:hAnsi="Times New Roman" w:cs="Times New Roman"/>
          <w:color w:val="242852" w:themeColor="text2"/>
          <w:sz w:val="24"/>
          <w:szCs w:val="24"/>
          <w:lang w:val="sr-Cyrl-CS"/>
        </w:rPr>
        <w:t xml:space="preserve">Поред комуникације електронским путем, Министарство државне управе и локалне самоуправе је у сарадњи са ресорним министарствима организовало </w:t>
      </w:r>
      <w:r w:rsidR="001C542D" w:rsidRPr="00133809">
        <w:rPr>
          <w:rFonts w:ascii="Times New Roman" w:hAnsi="Times New Roman" w:cs="Times New Roman"/>
          <w:color w:val="242852" w:themeColor="text2"/>
          <w:sz w:val="24"/>
          <w:szCs w:val="24"/>
          <w:lang w:val="sr-Cyrl-CS"/>
        </w:rPr>
        <w:t xml:space="preserve">низ састанака </w:t>
      </w:r>
      <w:r w:rsidR="00757DEB" w:rsidRPr="00133809">
        <w:rPr>
          <w:rFonts w:ascii="Times New Roman" w:hAnsi="Times New Roman" w:cs="Times New Roman"/>
          <w:color w:val="242852" w:themeColor="text2"/>
          <w:sz w:val="24"/>
          <w:szCs w:val="24"/>
          <w:lang w:val="sr-Cyrl-CS"/>
        </w:rPr>
        <w:t>са представницима синдиката у области културе, здравства, просвете и социјалне заштите, као и додатн</w:t>
      </w:r>
      <w:r w:rsidR="000876DB" w:rsidRPr="00133809">
        <w:rPr>
          <w:rFonts w:ascii="Times New Roman" w:hAnsi="Times New Roman" w:cs="Times New Roman"/>
          <w:color w:val="242852" w:themeColor="text2"/>
          <w:sz w:val="24"/>
          <w:szCs w:val="24"/>
          <w:lang w:val="sr-Cyrl-CS"/>
        </w:rPr>
        <w:t>е</w:t>
      </w:r>
      <w:r w:rsidR="00757DEB" w:rsidRPr="00133809">
        <w:rPr>
          <w:rFonts w:ascii="Times New Roman" w:hAnsi="Times New Roman" w:cs="Times New Roman"/>
          <w:color w:val="242852" w:themeColor="text2"/>
          <w:sz w:val="24"/>
          <w:szCs w:val="24"/>
          <w:lang w:val="sr-Cyrl-CS"/>
        </w:rPr>
        <w:t xml:space="preserve"> састанака са представницима </w:t>
      </w:r>
      <w:r w:rsidR="009321DE" w:rsidRPr="00133809">
        <w:rPr>
          <w:rFonts w:ascii="Times New Roman" w:hAnsi="Times New Roman" w:cs="Times New Roman"/>
          <w:color w:val="242852" w:themeColor="text2"/>
          <w:sz w:val="24"/>
          <w:szCs w:val="24"/>
          <w:lang w:val="sr-Cyrl-CS"/>
        </w:rPr>
        <w:t xml:space="preserve">установа. </w:t>
      </w:r>
    </w:p>
    <w:p w:rsidR="009321DE" w:rsidRPr="00133809" w:rsidRDefault="003A23E3" w:rsidP="00315189">
      <w:pPr>
        <w:spacing w:before="120" w:line="276" w:lineRule="auto"/>
        <w:jc w:val="both"/>
        <w:rPr>
          <w:rFonts w:ascii="Times New Roman" w:hAnsi="Times New Roman" w:cs="Times New Roman"/>
          <w:color w:val="242852" w:themeColor="text2"/>
          <w:sz w:val="24"/>
          <w:szCs w:val="24"/>
          <w:lang w:val="sr-Cyrl-CS"/>
        </w:rPr>
      </w:pPr>
      <w:r w:rsidRPr="00133809">
        <w:rPr>
          <w:rFonts w:ascii="Times New Roman" w:hAnsi="Times New Roman" w:cs="Times New Roman"/>
          <w:color w:val="242852" w:themeColor="text2"/>
          <w:sz w:val="24"/>
          <w:szCs w:val="24"/>
          <w:lang w:val="sr-Cyrl-CS"/>
        </w:rPr>
        <w:t>Посебне</w:t>
      </w:r>
      <w:r w:rsidR="00670373" w:rsidRPr="00133809">
        <w:rPr>
          <w:rFonts w:ascii="Times New Roman" w:hAnsi="Times New Roman" w:cs="Times New Roman"/>
          <w:color w:val="242852" w:themeColor="text2"/>
          <w:sz w:val="24"/>
          <w:szCs w:val="24"/>
          <w:lang w:val="sr-Cyrl-CS"/>
        </w:rPr>
        <w:t xml:space="preserve"> радне групе ресорних министарстава су</w:t>
      </w:r>
      <w:r w:rsidR="009321DE" w:rsidRPr="00133809">
        <w:rPr>
          <w:rFonts w:ascii="Times New Roman" w:hAnsi="Times New Roman" w:cs="Times New Roman"/>
          <w:color w:val="242852" w:themeColor="text2"/>
          <w:sz w:val="24"/>
          <w:szCs w:val="24"/>
          <w:lang w:val="sr-Cyrl-CS"/>
        </w:rPr>
        <w:t xml:space="preserve"> </w:t>
      </w:r>
      <w:r w:rsidR="00670373" w:rsidRPr="00133809">
        <w:rPr>
          <w:rFonts w:ascii="Times New Roman" w:hAnsi="Times New Roman" w:cs="Times New Roman"/>
          <w:color w:val="242852" w:themeColor="text2"/>
          <w:sz w:val="24"/>
          <w:szCs w:val="24"/>
          <w:lang w:val="sr-Cyrl-CS"/>
        </w:rPr>
        <w:t>разматрале</w:t>
      </w:r>
      <w:r w:rsidR="001C542D" w:rsidRPr="00133809">
        <w:rPr>
          <w:rFonts w:ascii="Times New Roman" w:hAnsi="Times New Roman" w:cs="Times New Roman"/>
          <w:color w:val="242852" w:themeColor="text2"/>
          <w:sz w:val="24"/>
          <w:szCs w:val="24"/>
          <w:lang w:val="sr-Cyrl-CS"/>
        </w:rPr>
        <w:t xml:space="preserve"> </w:t>
      </w:r>
      <w:r w:rsidR="009321DE" w:rsidRPr="00133809">
        <w:rPr>
          <w:rFonts w:ascii="Times New Roman" w:hAnsi="Times New Roman" w:cs="Times New Roman"/>
          <w:color w:val="242852" w:themeColor="text2"/>
          <w:sz w:val="24"/>
          <w:szCs w:val="24"/>
          <w:lang w:val="sr-Cyrl-CS"/>
        </w:rPr>
        <w:t xml:space="preserve">сви </w:t>
      </w:r>
      <w:r w:rsidR="001C542D" w:rsidRPr="00133809">
        <w:rPr>
          <w:rFonts w:ascii="Times New Roman" w:hAnsi="Times New Roman" w:cs="Times New Roman"/>
          <w:color w:val="242852" w:themeColor="text2"/>
          <w:sz w:val="24"/>
          <w:szCs w:val="24"/>
          <w:lang w:val="sr-Cyrl-CS"/>
        </w:rPr>
        <w:t>достављен</w:t>
      </w:r>
      <w:r w:rsidR="00670373" w:rsidRPr="00133809">
        <w:rPr>
          <w:rFonts w:ascii="Times New Roman" w:hAnsi="Times New Roman" w:cs="Times New Roman"/>
          <w:color w:val="242852" w:themeColor="text2"/>
          <w:sz w:val="24"/>
          <w:szCs w:val="24"/>
          <w:lang w:val="sr-Cyrl-CS"/>
        </w:rPr>
        <w:t>е</w:t>
      </w:r>
      <w:r w:rsidR="001C542D" w:rsidRPr="00133809">
        <w:rPr>
          <w:rFonts w:ascii="Times New Roman" w:hAnsi="Times New Roman" w:cs="Times New Roman"/>
          <w:color w:val="242852" w:themeColor="text2"/>
          <w:sz w:val="24"/>
          <w:szCs w:val="24"/>
          <w:lang w:val="sr-Cyrl-CS"/>
        </w:rPr>
        <w:t xml:space="preserve"> </w:t>
      </w:r>
      <w:r w:rsidR="009321DE" w:rsidRPr="00133809">
        <w:rPr>
          <w:rFonts w:ascii="Times New Roman" w:hAnsi="Times New Roman" w:cs="Times New Roman"/>
          <w:color w:val="242852" w:themeColor="text2"/>
          <w:sz w:val="24"/>
          <w:szCs w:val="24"/>
          <w:lang w:val="sr-Cyrl-CS"/>
        </w:rPr>
        <w:t>коментар</w:t>
      </w:r>
      <w:r w:rsidR="00670373" w:rsidRPr="00133809">
        <w:rPr>
          <w:rFonts w:ascii="Times New Roman" w:hAnsi="Times New Roman" w:cs="Times New Roman"/>
          <w:color w:val="242852" w:themeColor="text2"/>
          <w:sz w:val="24"/>
          <w:szCs w:val="24"/>
          <w:lang w:val="sr-Cyrl-CS"/>
        </w:rPr>
        <w:t>е.</w:t>
      </w:r>
      <w:r w:rsidR="009321DE" w:rsidRPr="00133809">
        <w:rPr>
          <w:rFonts w:ascii="Times New Roman" w:hAnsi="Times New Roman" w:cs="Times New Roman"/>
          <w:color w:val="242852" w:themeColor="text2"/>
          <w:sz w:val="24"/>
          <w:szCs w:val="24"/>
          <w:lang w:val="sr-Cyrl-CS"/>
        </w:rPr>
        <w:t xml:space="preserve"> </w:t>
      </w:r>
      <w:r w:rsidR="00670373" w:rsidRPr="00133809">
        <w:rPr>
          <w:rFonts w:ascii="Times New Roman" w:hAnsi="Times New Roman" w:cs="Times New Roman"/>
          <w:color w:val="242852" w:themeColor="text2"/>
          <w:sz w:val="24"/>
          <w:szCs w:val="24"/>
          <w:lang w:val="sr-Cyrl-CS"/>
        </w:rPr>
        <w:t>Н</w:t>
      </w:r>
      <w:r w:rsidR="001C542D" w:rsidRPr="00133809">
        <w:rPr>
          <w:rFonts w:ascii="Times New Roman" w:hAnsi="Times New Roman" w:cs="Times New Roman"/>
          <w:color w:val="242852" w:themeColor="text2"/>
          <w:sz w:val="24"/>
          <w:szCs w:val="24"/>
          <w:lang w:val="sr-Cyrl-CS"/>
        </w:rPr>
        <w:t xml:space="preserve">а основу </w:t>
      </w:r>
      <w:r w:rsidR="00670373" w:rsidRPr="00133809">
        <w:rPr>
          <w:rFonts w:ascii="Times New Roman" w:hAnsi="Times New Roman" w:cs="Times New Roman"/>
          <w:color w:val="242852" w:themeColor="text2"/>
          <w:sz w:val="24"/>
          <w:szCs w:val="24"/>
          <w:lang w:val="sr-Cyrl-CS"/>
        </w:rPr>
        <w:t>тога су припремљена друга ве</w:t>
      </w:r>
      <w:r w:rsidRPr="00133809">
        <w:rPr>
          <w:rFonts w:ascii="Times New Roman" w:hAnsi="Times New Roman" w:cs="Times New Roman"/>
          <w:color w:val="242852" w:themeColor="text2"/>
          <w:sz w:val="24"/>
          <w:szCs w:val="24"/>
          <w:lang w:val="sr-Cyrl-CS"/>
        </w:rPr>
        <w:t>р</w:t>
      </w:r>
      <w:r w:rsidR="00670373" w:rsidRPr="00133809">
        <w:rPr>
          <w:rFonts w:ascii="Times New Roman" w:hAnsi="Times New Roman" w:cs="Times New Roman"/>
          <w:color w:val="242852" w:themeColor="text2"/>
          <w:sz w:val="24"/>
          <w:szCs w:val="24"/>
          <w:lang w:val="sr-Cyrl-CS"/>
        </w:rPr>
        <w:t>зија</w:t>
      </w:r>
      <w:r w:rsidR="001C542D" w:rsidRPr="00133809">
        <w:rPr>
          <w:rFonts w:ascii="Times New Roman" w:hAnsi="Times New Roman" w:cs="Times New Roman"/>
          <w:color w:val="242852" w:themeColor="text2"/>
          <w:sz w:val="24"/>
          <w:szCs w:val="24"/>
          <w:lang w:val="sr-Cyrl-CS"/>
        </w:rPr>
        <w:t xml:space="preserve"> нацрт</w:t>
      </w:r>
      <w:r w:rsidR="00670373" w:rsidRPr="00133809">
        <w:rPr>
          <w:rFonts w:ascii="Times New Roman" w:hAnsi="Times New Roman" w:cs="Times New Roman"/>
          <w:color w:val="242852" w:themeColor="text2"/>
          <w:sz w:val="24"/>
          <w:szCs w:val="24"/>
          <w:lang w:val="sr-Cyrl-CS"/>
        </w:rPr>
        <w:t>а</w:t>
      </w:r>
      <w:r w:rsidR="001C542D" w:rsidRPr="00133809">
        <w:rPr>
          <w:rFonts w:ascii="Times New Roman" w:hAnsi="Times New Roman" w:cs="Times New Roman"/>
          <w:color w:val="242852" w:themeColor="text2"/>
          <w:sz w:val="24"/>
          <w:szCs w:val="24"/>
          <w:lang w:val="sr-Cyrl-CS"/>
        </w:rPr>
        <w:t xml:space="preserve"> делова Каталога који ће бити сукцесивно објављивани</w:t>
      </w:r>
      <w:r w:rsidR="009321DE" w:rsidRPr="00133809">
        <w:rPr>
          <w:rFonts w:ascii="Times New Roman" w:hAnsi="Times New Roman" w:cs="Times New Roman"/>
          <w:color w:val="242852" w:themeColor="text2"/>
          <w:sz w:val="24"/>
          <w:szCs w:val="24"/>
          <w:lang w:val="sr-Cyrl-CS"/>
        </w:rPr>
        <w:t xml:space="preserve"> на интернет презентацији Министарства државне управе и локалне самоуправе</w:t>
      </w:r>
      <w:r w:rsidR="001C542D" w:rsidRPr="00133809">
        <w:rPr>
          <w:rFonts w:ascii="Times New Roman" w:hAnsi="Times New Roman" w:cs="Times New Roman"/>
          <w:color w:val="242852" w:themeColor="text2"/>
          <w:sz w:val="24"/>
          <w:szCs w:val="24"/>
          <w:lang w:val="sr-Cyrl-CS"/>
        </w:rPr>
        <w:t>.</w:t>
      </w:r>
      <w:r w:rsidR="009321DE" w:rsidRPr="00133809">
        <w:rPr>
          <w:rFonts w:ascii="Times New Roman" w:hAnsi="Times New Roman" w:cs="Times New Roman"/>
          <w:color w:val="242852" w:themeColor="text2"/>
          <w:sz w:val="24"/>
          <w:szCs w:val="24"/>
          <w:lang w:val="sr-Cyrl-CS"/>
        </w:rPr>
        <w:t xml:space="preserve"> </w:t>
      </w:r>
    </w:p>
    <w:p w:rsidR="000876DB" w:rsidRPr="00133809" w:rsidRDefault="00017FE4" w:rsidP="009321DE">
      <w:pPr>
        <w:spacing w:before="120" w:line="276" w:lineRule="auto"/>
        <w:jc w:val="both"/>
        <w:rPr>
          <w:rFonts w:ascii="Times New Roman" w:hAnsi="Times New Roman" w:cs="Times New Roman"/>
          <w:color w:val="242852" w:themeColor="text2"/>
          <w:sz w:val="24"/>
          <w:szCs w:val="24"/>
          <w:lang w:val="sr-Cyrl-CS"/>
        </w:rPr>
      </w:pPr>
      <w:r w:rsidRPr="00133809">
        <w:rPr>
          <w:rFonts w:ascii="Times New Roman" w:hAnsi="Times New Roman" w:cs="Times New Roman"/>
          <w:color w:val="242852" w:themeColor="text2"/>
          <w:sz w:val="24"/>
          <w:szCs w:val="24"/>
          <w:lang w:val="sr-Cyrl-CS"/>
        </w:rPr>
        <w:lastRenderedPageBreak/>
        <w:t xml:space="preserve">У процесу јавних консултација размотрене су све сугестије </w:t>
      </w:r>
      <w:r w:rsidR="00542F42" w:rsidRPr="00133809">
        <w:rPr>
          <w:rFonts w:ascii="Times New Roman" w:hAnsi="Times New Roman" w:cs="Times New Roman"/>
          <w:color w:val="242852" w:themeColor="text2"/>
          <w:sz w:val="24"/>
          <w:szCs w:val="24"/>
          <w:lang w:val="sr-Cyrl-CS"/>
        </w:rPr>
        <w:t>и</w:t>
      </w:r>
      <w:r w:rsidRPr="00133809">
        <w:rPr>
          <w:rFonts w:ascii="Times New Roman" w:hAnsi="Times New Roman" w:cs="Times New Roman"/>
          <w:color w:val="242852" w:themeColor="text2"/>
          <w:sz w:val="24"/>
          <w:szCs w:val="24"/>
          <w:lang w:val="sr-Cyrl-CS"/>
        </w:rPr>
        <w:t xml:space="preserve"> </w:t>
      </w:r>
      <w:r w:rsidR="003B53A6" w:rsidRPr="00133809">
        <w:rPr>
          <w:rFonts w:ascii="Times New Roman" w:hAnsi="Times New Roman" w:cs="Times New Roman"/>
          <w:color w:val="242852" w:themeColor="text2"/>
          <w:sz w:val="24"/>
          <w:szCs w:val="24"/>
          <w:lang w:val="sr-Cyrl-CS"/>
        </w:rPr>
        <w:t>коментар</w:t>
      </w:r>
      <w:r w:rsidR="00542F42" w:rsidRPr="00133809">
        <w:rPr>
          <w:rFonts w:ascii="Times New Roman" w:hAnsi="Times New Roman" w:cs="Times New Roman"/>
          <w:color w:val="242852" w:themeColor="text2"/>
          <w:sz w:val="24"/>
          <w:szCs w:val="24"/>
          <w:lang w:val="sr-Cyrl-CS"/>
        </w:rPr>
        <w:t>и</w:t>
      </w:r>
      <w:r w:rsidR="000876DB" w:rsidRPr="00133809">
        <w:rPr>
          <w:rFonts w:ascii="Times New Roman" w:hAnsi="Times New Roman" w:cs="Times New Roman"/>
          <w:color w:val="242852" w:themeColor="text2"/>
          <w:sz w:val="24"/>
          <w:szCs w:val="24"/>
          <w:lang w:val="sr-Cyrl-CS"/>
        </w:rPr>
        <w:t xml:space="preserve"> </w:t>
      </w:r>
      <w:r w:rsidR="00582464" w:rsidRPr="00133809">
        <w:rPr>
          <w:rFonts w:ascii="Times New Roman" w:hAnsi="Times New Roman" w:cs="Times New Roman"/>
          <w:color w:val="242852" w:themeColor="text2"/>
          <w:sz w:val="24"/>
          <w:szCs w:val="24"/>
          <w:lang w:val="sr-Cyrl-CS"/>
        </w:rPr>
        <w:t xml:space="preserve">и прихваћени су сви они </w:t>
      </w:r>
      <w:r w:rsidR="000876DB" w:rsidRPr="00133809">
        <w:rPr>
          <w:rFonts w:ascii="Times New Roman" w:hAnsi="Times New Roman" w:cs="Times New Roman"/>
          <w:color w:val="242852" w:themeColor="text2"/>
          <w:sz w:val="24"/>
          <w:szCs w:val="24"/>
          <w:lang w:val="sr-Cyrl-CS"/>
        </w:rPr>
        <w:t xml:space="preserve">који су доприносили </w:t>
      </w:r>
      <w:r w:rsidRPr="00133809">
        <w:rPr>
          <w:rFonts w:ascii="Times New Roman" w:hAnsi="Times New Roman" w:cs="Times New Roman"/>
          <w:color w:val="242852" w:themeColor="text2"/>
          <w:sz w:val="24"/>
          <w:szCs w:val="24"/>
          <w:lang w:val="sr-Cyrl-CS"/>
        </w:rPr>
        <w:t>унапређењу</w:t>
      </w:r>
      <w:r w:rsidR="000876DB" w:rsidRPr="00133809">
        <w:rPr>
          <w:rFonts w:ascii="Times New Roman" w:hAnsi="Times New Roman" w:cs="Times New Roman"/>
          <w:color w:val="242852" w:themeColor="text2"/>
          <w:sz w:val="24"/>
          <w:szCs w:val="24"/>
          <w:lang w:val="sr-Cyrl-CS"/>
        </w:rPr>
        <w:t xml:space="preserve"> </w:t>
      </w:r>
      <w:r w:rsidRPr="00133809">
        <w:rPr>
          <w:rFonts w:ascii="Times New Roman" w:hAnsi="Times New Roman" w:cs="Times New Roman"/>
          <w:color w:val="242852" w:themeColor="text2"/>
          <w:sz w:val="24"/>
          <w:szCs w:val="24"/>
          <w:lang w:val="sr-Cyrl-CS"/>
        </w:rPr>
        <w:t xml:space="preserve">квалитета </w:t>
      </w:r>
      <w:r w:rsidR="000876DB" w:rsidRPr="00133809">
        <w:rPr>
          <w:rFonts w:ascii="Times New Roman" w:hAnsi="Times New Roman" w:cs="Times New Roman"/>
          <w:color w:val="242852" w:themeColor="text2"/>
          <w:sz w:val="24"/>
          <w:szCs w:val="24"/>
          <w:lang w:val="sr-Cyrl-CS"/>
        </w:rPr>
        <w:t>докуме</w:t>
      </w:r>
      <w:r w:rsidR="003B53A6" w:rsidRPr="00133809">
        <w:rPr>
          <w:rFonts w:ascii="Times New Roman" w:hAnsi="Times New Roman" w:cs="Times New Roman"/>
          <w:color w:val="242852" w:themeColor="text2"/>
          <w:sz w:val="24"/>
          <w:szCs w:val="24"/>
          <w:lang w:val="sr-Cyrl-CS"/>
        </w:rPr>
        <w:t>на</w:t>
      </w:r>
      <w:r w:rsidRPr="00133809">
        <w:rPr>
          <w:rFonts w:ascii="Times New Roman" w:hAnsi="Times New Roman" w:cs="Times New Roman"/>
          <w:color w:val="242852" w:themeColor="text2"/>
          <w:sz w:val="24"/>
          <w:szCs w:val="24"/>
          <w:lang w:val="sr-Cyrl-CS"/>
        </w:rPr>
        <w:t xml:space="preserve">та </w:t>
      </w:r>
      <w:r w:rsidR="000876DB" w:rsidRPr="00133809">
        <w:rPr>
          <w:rFonts w:ascii="Times New Roman" w:hAnsi="Times New Roman" w:cs="Times New Roman"/>
          <w:color w:val="242852" w:themeColor="text2"/>
          <w:sz w:val="24"/>
          <w:szCs w:val="24"/>
          <w:lang w:val="sr-Cyrl-CS"/>
        </w:rPr>
        <w:t>и који су били у сагласности са ус</w:t>
      </w:r>
      <w:r w:rsidRPr="00133809">
        <w:rPr>
          <w:rFonts w:ascii="Times New Roman" w:hAnsi="Times New Roman" w:cs="Times New Roman"/>
          <w:color w:val="242852" w:themeColor="text2"/>
          <w:sz w:val="24"/>
          <w:szCs w:val="24"/>
          <w:lang w:val="sr-Cyrl-CS"/>
        </w:rPr>
        <w:t>војеним методолошким приступом</w:t>
      </w:r>
      <w:r w:rsidR="00582464" w:rsidRPr="00133809">
        <w:rPr>
          <w:rFonts w:ascii="Times New Roman" w:hAnsi="Times New Roman" w:cs="Times New Roman"/>
          <w:color w:val="242852" w:themeColor="text2"/>
          <w:sz w:val="24"/>
          <w:szCs w:val="24"/>
          <w:lang w:val="sr-Cyrl-CS"/>
        </w:rPr>
        <w:t>.</w:t>
      </w:r>
      <w:r w:rsidR="000876DB" w:rsidRPr="00133809">
        <w:rPr>
          <w:rFonts w:ascii="Times New Roman" w:hAnsi="Times New Roman" w:cs="Times New Roman"/>
          <w:color w:val="242852" w:themeColor="text2"/>
          <w:sz w:val="24"/>
          <w:szCs w:val="24"/>
          <w:lang w:val="sr-Cyrl-CS"/>
        </w:rPr>
        <w:t xml:space="preserve"> </w:t>
      </w:r>
    </w:p>
    <w:p w:rsidR="00FC1252" w:rsidRPr="00133809" w:rsidRDefault="002D7536" w:rsidP="009321DE">
      <w:pPr>
        <w:spacing w:before="120" w:line="276" w:lineRule="auto"/>
        <w:jc w:val="both"/>
        <w:rPr>
          <w:rFonts w:ascii="Times New Roman" w:hAnsi="Times New Roman" w:cs="Times New Roman"/>
          <w:color w:val="242852" w:themeColor="text2"/>
          <w:sz w:val="24"/>
          <w:szCs w:val="24"/>
          <w:lang w:val="sr-Cyrl-CS"/>
        </w:rPr>
      </w:pPr>
      <w:r w:rsidRPr="00133809">
        <w:rPr>
          <w:rFonts w:ascii="Times New Roman" w:hAnsi="Times New Roman" w:cs="Times New Roman"/>
          <w:color w:val="242852" w:themeColor="text2"/>
          <w:sz w:val="24"/>
          <w:szCs w:val="24"/>
          <w:lang w:val="sr-Cyrl-CS"/>
        </w:rPr>
        <w:t>Рад на изради финалне верзије Нацрта к</w:t>
      </w:r>
      <w:r w:rsidR="00556725" w:rsidRPr="00133809">
        <w:rPr>
          <w:rFonts w:ascii="Times New Roman" w:hAnsi="Times New Roman" w:cs="Times New Roman"/>
          <w:color w:val="242852" w:themeColor="text2"/>
          <w:sz w:val="24"/>
          <w:szCs w:val="24"/>
          <w:lang w:val="sr-Cyrl-CS"/>
        </w:rPr>
        <w:t xml:space="preserve">аталога ће бити настављен </w:t>
      </w:r>
      <w:r w:rsidR="00CC6D26" w:rsidRPr="00133809">
        <w:rPr>
          <w:rFonts w:ascii="Times New Roman" w:hAnsi="Times New Roman" w:cs="Times New Roman"/>
          <w:color w:val="242852" w:themeColor="text2"/>
          <w:sz w:val="24"/>
          <w:szCs w:val="24"/>
          <w:lang w:val="sr-Cyrl-CS"/>
        </w:rPr>
        <w:t>на начин да ће све заинтересоване стране и појединци имати могућност да и у овој фази израде доставе своје сугестије и коме</w:t>
      </w:r>
      <w:r w:rsidR="000876DB" w:rsidRPr="00133809">
        <w:rPr>
          <w:rFonts w:ascii="Times New Roman" w:hAnsi="Times New Roman" w:cs="Times New Roman"/>
          <w:color w:val="242852" w:themeColor="text2"/>
          <w:sz w:val="24"/>
          <w:szCs w:val="24"/>
          <w:lang w:val="sr-Cyrl-CS"/>
        </w:rPr>
        <w:t>н</w:t>
      </w:r>
      <w:r w:rsidR="00CC6D26" w:rsidRPr="00133809">
        <w:rPr>
          <w:rFonts w:ascii="Times New Roman" w:hAnsi="Times New Roman" w:cs="Times New Roman"/>
          <w:color w:val="242852" w:themeColor="text2"/>
          <w:sz w:val="24"/>
          <w:szCs w:val="24"/>
          <w:lang w:val="sr-Cyrl-CS"/>
        </w:rPr>
        <w:t>таре</w:t>
      </w:r>
      <w:r w:rsidR="000876DB" w:rsidRPr="00133809">
        <w:rPr>
          <w:rFonts w:ascii="Times New Roman" w:hAnsi="Times New Roman" w:cs="Times New Roman"/>
          <w:color w:val="242852" w:themeColor="text2"/>
          <w:sz w:val="24"/>
          <w:szCs w:val="24"/>
          <w:lang w:val="sr-Cyrl-CS"/>
        </w:rPr>
        <w:t xml:space="preserve"> у циљу додатног побољшања документа и за случај да је, због </w:t>
      </w:r>
      <w:r w:rsidR="003B53A6" w:rsidRPr="00133809">
        <w:rPr>
          <w:rFonts w:ascii="Times New Roman" w:hAnsi="Times New Roman" w:cs="Times New Roman"/>
          <w:color w:val="242852" w:themeColor="text2"/>
          <w:sz w:val="24"/>
          <w:szCs w:val="24"/>
          <w:lang w:val="sr-Cyrl-CS"/>
        </w:rPr>
        <w:t>великог</w:t>
      </w:r>
      <w:r w:rsidR="000876DB" w:rsidRPr="00133809">
        <w:rPr>
          <w:rFonts w:ascii="Times New Roman" w:hAnsi="Times New Roman" w:cs="Times New Roman"/>
          <w:color w:val="242852" w:themeColor="text2"/>
          <w:sz w:val="24"/>
          <w:szCs w:val="24"/>
          <w:lang w:val="sr-Cyrl-CS"/>
        </w:rPr>
        <w:t xml:space="preserve"> броја коментара, у сагледавању </w:t>
      </w:r>
      <w:r w:rsidR="003B53A6" w:rsidRPr="00133809">
        <w:rPr>
          <w:rFonts w:ascii="Times New Roman" w:hAnsi="Times New Roman" w:cs="Times New Roman"/>
          <w:color w:val="242852" w:themeColor="text2"/>
          <w:sz w:val="24"/>
          <w:szCs w:val="24"/>
          <w:lang w:val="sr-Cyrl-CS"/>
        </w:rPr>
        <w:t>оправданости</w:t>
      </w:r>
      <w:r w:rsidR="000876DB" w:rsidRPr="00133809">
        <w:rPr>
          <w:rFonts w:ascii="Times New Roman" w:hAnsi="Times New Roman" w:cs="Times New Roman"/>
          <w:color w:val="242852" w:themeColor="text2"/>
          <w:sz w:val="24"/>
          <w:szCs w:val="24"/>
          <w:lang w:val="sr-Cyrl-CS"/>
        </w:rPr>
        <w:t xml:space="preserve"> сугестија направљен неки случајан пропуст.</w:t>
      </w:r>
      <w:r w:rsidR="00E74BC5" w:rsidRPr="00133809">
        <w:rPr>
          <w:rFonts w:ascii="Times New Roman" w:hAnsi="Times New Roman" w:cs="Times New Roman"/>
          <w:color w:val="242852" w:themeColor="text2"/>
          <w:sz w:val="24"/>
          <w:szCs w:val="24"/>
          <w:lang w:val="sr-Cyrl-CS"/>
        </w:rPr>
        <w:t xml:space="preserve"> </w:t>
      </w:r>
      <w:r w:rsidR="00875A62" w:rsidRPr="00133809">
        <w:rPr>
          <w:rFonts w:ascii="Times New Roman" w:hAnsi="Times New Roman" w:cs="Times New Roman"/>
          <w:color w:val="242852" w:themeColor="text2"/>
          <w:sz w:val="24"/>
          <w:szCs w:val="24"/>
          <w:lang w:val="sr-Cyrl-CS"/>
        </w:rPr>
        <w:t>У Каталогу се</w:t>
      </w:r>
      <w:r w:rsidR="00E74BC5" w:rsidRPr="00133809">
        <w:rPr>
          <w:rFonts w:ascii="Times New Roman" w:hAnsi="Times New Roman" w:cs="Times New Roman"/>
          <w:color w:val="242852" w:themeColor="text2"/>
          <w:sz w:val="24"/>
          <w:szCs w:val="24"/>
          <w:lang w:val="sr-Cyrl-CS"/>
        </w:rPr>
        <w:t xml:space="preserve"> морају препознати сви запослени у</w:t>
      </w:r>
      <w:r w:rsidR="00875A62" w:rsidRPr="00133809">
        <w:rPr>
          <w:rFonts w:ascii="Times New Roman" w:hAnsi="Times New Roman" w:cs="Times New Roman"/>
          <w:color w:val="242852" w:themeColor="text2"/>
          <w:sz w:val="24"/>
          <w:szCs w:val="24"/>
          <w:lang w:val="sr-Cyrl-CS"/>
        </w:rPr>
        <w:t xml:space="preserve"> деловима систем</w:t>
      </w:r>
      <w:r w:rsidR="00670373" w:rsidRPr="00133809">
        <w:rPr>
          <w:rFonts w:ascii="Times New Roman" w:hAnsi="Times New Roman" w:cs="Times New Roman"/>
          <w:color w:val="242852" w:themeColor="text2"/>
          <w:sz w:val="24"/>
          <w:szCs w:val="24"/>
          <w:lang w:val="sr-Cyrl-CS"/>
        </w:rPr>
        <w:t xml:space="preserve">а који су </w:t>
      </w:r>
      <w:r w:rsidR="00875A62" w:rsidRPr="00133809">
        <w:rPr>
          <w:rFonts w:ascii="Times New Roman" w:hAnsi="Times New Roman" w:cs="Times New Roman"/>
          <w:color w:val="242852" w:themeColor="text2"/>
          <w:sz w:val="24"/>
          <w:szCs w:val="24"/>
          <w:lang w:val="sr-Cyrl-CS"/>
        </w:rPr>
        <w:t>обухваћени Каталогом у овој фази његове израде</w:t>
      </w:r>
      <w:r w:rsidR="006F453D" w:rsidRPr="00133809">
        <w:rPr>
          <w:rFonts w:ascii="Times New Roman" w:hAnsi="Times New Roman" w:cs="Times New Roman"/>
          <w:color w:val="242852" w:themeColor="text2"/>
          <w:sz w:val="24"/>
          <w:szCs w:val="24"/>
          <w:lang w:val="sr-Cyrl-CS"/>
        </w:rPr>
        <w:t>.</w:t>
      </w:r>
    </w:p>
    <w:p w:rsidR="00FC1252" w:rsidRPr="00133809" w:rsidRDefault="00875A62" w:rsidP="009321DE">
      <w:pPr>
        <w:spacing w:before="120" w:line="276" w:lineRule="auto"/>
        <w:jc w:val="both"/>
        <w:rPr>
          <w:rFonts w:ascii="Times New Roman" w:hAnsi="Times New Roman" w:cs="Times New Roman"/>
          <w:color w:val="242852" w:themeColor="text2"/>
          <w:sz w:val="24"/>
          <w:szCs w:val="24"/>
          <w:lang w:val="sr-Cyrl-CS"/>
        </w:rPr>
      </w:pPr>
      <w:r w:rsidRPr="00133809">
        <w:rPr>
          <w:rFonts w:ascii="Times New Roman" w:hAnsi="Times New Roman" w:cs="Times New Roman"/>
          <w:color w:val="242852" w:themeColor="text2"/>
          <w:sz w:val="24"/>
          <w:szCs w:val="24"/>
          <w:lang w:val="sr-Cyrl-CS"/>
        </w:rPr>
        <w:t>У следећој</w:t>
      </w:r>
      <w:r w:rsidR="00E46152" w:rsidRPr="00133809">
        <w:rPr>
          <w:rFonts w:ascii="Times New Roman" w:hAnsi="Times New Roman" w:cs="Times New Roman"/>
          <w:color w:val="242852" w:themeColor="text2"/>
          <w:sz w:val="24"/>
          <w:szCs w:val="24"/>
          <w:lang w:val="sr-Cyrl-CS"/>
        </w:rPr>
        <w:t xml:space="preserve"> фази из</w:t>
      </w:r>
      <w:r w:rsidRPr="00133809">
        <w:rPr>
          <w:rFonts w:ascii="Times New Roman" w:hAnsi="Times New Roman" w:cs="Times New Roman"/>
          <w:color w:val="242852" w:themeColor="text2"/>
          <w:sz w:val="24"/>
          <w:szCs w:val="24"/>
          <w:lang w:val="sr-Cyrl-CS"/>
        </w:rPr>
        <w:t>раде Каталога, првенствено ће бити посвећена</w:t>
      </w:r>
      <w:r w:rsidR="00E46152" w:rsidRPr="00133809">
        <w:rPr>
          <w:rFonts w:ascii="Times New Roman" w:hAnsi="Times New Roman" w:cs="Times New Roman"/>
          <w:color w:val="242852" w:themeColor="text2"/>
          <w:sz w:val="24"/>
          <w:szCs w:val="24"/>
          <w:lang w:val="sr-Cyrl-CS"/>
        </w:rPr>
        <w:t xml:space="preserve"> пажња формулисању захтеваног степена стручне спреме у непосредној сарадњи са Министарством просвете, науке и технолошког развоја. Министарство просвете упоредно ради на изради Националног оквира квалификација, тако да ће бити потреб</w:t>
      </w:r>
      <w:r w:rsidRPr="00133809">
        <w:rPr>
          <w:rFonts w:ascii="Times New Roman" w:hAnsi="Times New Roman" w:cs="Times New Roman"/>
          <w:color w:val="242852" w:themeColor="text2"/>
          <w:sz w:val="24"/>
          <w:szCs w:val="24"/>
          <w:lang w:val="sr-Cyrl-CS"/>
        </w:rPr>
        <w:t>н</w:t>
      </w:r>
      <w:r w:rsidR="00E46152" w:rsidRPr="00133809">
        <w:rPr>
          <w:rFonts w:ascii="Times New Roman" w:hAnsi="Times New Roman" w:cs="Times New Roman"/>
          <w:color w:val="242852" w:themeColor="text2"/>
          <w:sz w:val="24"/>
          <w:szCs w:val="24"/>
          <w:lang w:val="sr-Cyrl-CS"/>
        </w:rPr>
        <w:t xml:space="preserve">о да формулације у Каталогу буду </w:t>
      </w:r>
      <w:r w:rsidR="003B53A6" w:rsidRPr="00133809">
        <w:rPr>
          <w:rFonts w:ascii="Times New Roman" w:hAnsi="Times New Roman" w:cs="Times New Roman"/>
          <w:color w:val="242852" w:themeColor="text2"/>
          <w:sz w:val="24"/>
          <w:szCs w:val="24"/>
          <w:lang w:val="sr-Cyrl-CS"/>
        </w:rPr>
        <w:t>усаглашене</w:t>
      </w:r>
      <w:r w:rsidR="00E46152" w:rsidRPr="00133809">
        <w:rPr>
          <w:rFonts w:ascii="Times New Roman" w:hAnsi="Times New Roman" w:cs="Times New Roman"/>
          <w:color w:val="242852" w:themeColor="text2"/>
          <w:sz w:val="24"/>
          <w:szCs w:val="24"/>
          <w:lang w:val="sr-Cyrl-CS"/>
        </w:rPr>
        <w:t xml:space="preserve"> с тим документом.  </w:t>
      </w:r>
    </w:p>
    <w:p w:rsidR="009321DE" w:rsidRPr="00133809" w:rsidRDefault="009321DE" w:rsidP="00166148">
      <w:pPr>
        <w:spacing w:before="240" w:after="240" w:line="276" w:lineRule="auto"/>
        <w:rPr>
          <w:rFonts w:ascii="Times New Roman" w:hAnsi="Times New Roman" w:cs="Times New Roman"/>
          <w:b/>
          <w:color w:val="242852" w:themeColor="text2"/>
          <w:sz w:val="24"/>
          <w:szCs w:val="24"/>
          <w:lang w:val="sr-Cyrl-CS"/>
        </w:rPr>
      </w:pPr>
      <w:r w:rsidRPr="00133809">
        <w:rPr>
          <w:rFonts w:ascii="Times New Roman" w:hAnsi="Times New Roman" w:cs="Times New Roman"/>
          <w:b/>
          <w:color w:val="242852" w:themeColor="text2"/>
          <w:sz w:val="24"/>
          <w:szCs w:val="24"/>
          <w:lang w:val="sr-Cyrl-CS"/>
        </w:rPr>
        <w:t>Рокови</w:t>
      </w:r>
      <w:r w:rsidR="00324998" w:rsidRPr="00133809">
        <w:rPr>
          <w:rFonts w:ascii="Times New Roman" w:hAnsi="Times New Roman" w:cs="Times New Roman"/>
          <w:b/>
          <w:color w:val="242852" w:themeColor="text2"/>
          <w:sz w:val="24"/>
          <w:szCs w:val="24"/>
          <w:lang w:val="sr-Cyrl-CS"/>
        </w:rPr>
        <w:t xml:space="preserve"> и даљи кораци</w:t>
      </w:r>
    </w:p>
    <w:p w:rsidR="00FF755C" w:rsidRPr="00133809" w:rsidRDefault="009321DE" w:rsidP="00670373">
      <w:pPr>
        <w:spacing w:before="120" w:after="240" w:line="276" w:lineRule="auto"/>
        <w:jc w:val="both"/>
        <w:rPr>
          <w:rFonts w:ascii="Times New Roman" w:hAnsi="Times New Roman" w:cs="Times New Roman"/>
          <w:color w:val="242852" w:themeColor="text2"/>
          <w:sz w:val="24"/>
          <w:szCs w:val="24"/>
          <w:lang w:val="sr-Cyrl-CS"/>
        </w:rPr>
      </w:pPr>
      <w:r w:rsidRPr="00133809">
        <w:rPr>
          <w:rFonts w:ascii="Times New Roman" w:hAnsi="Times New Roman" w:cs="Times New Roman"/>
          <w:color w:val="242852" w:themeColor="text2"/>
          <w:sz w:val="24"/>
          <w:szCs w:val="24"/>
          <w:lang w:val="sr-Cyrl-CS"/>
        </w:rPr>
        <w:t xml:space="preserve">Коментаре на </w:t>
      </w:r>
      <w:r w:rsidR="00670373" w:rsidRPr="00133809">
        <w:rPr>
          <w:rFonts w:ascii="Times New Roman" w:hAnsi="Times New Roman" w:cs="Times New Roman"/>
          <w:color w:val="242852" w:themeColor="text2"/>
          <w:sz w:val="24"/>
          <w:szCs w:val="24"/>
          <w:lang w:val="sr-Cyrl-CS"/>
        </w:rPr>
        <w:t>Други н</w:t>
      </w:r>
      <w:r w:rsidRPr="00133809">
        <w:rPr>
          <w:rFonts w:ascii="Times New Roman" w:hAnsi="Times New Roman" w:cs="Times New Roman"/>
          <w:color w:val="242852" w:themeColor="text2"/>
          <w:sz w:val="24"/>
          <w:szCs w:val="24"/>
          <w:lang w:val="sr-Cyrl-CS"/>
        </w:rPr>
        <w:t xml:space="preserve">ацрт каталога радних места у јавном сектору </w:t>
      </w:r>
      <w:r w:rsidR="00670373" w:rsidRPr="00133809">
        <w:rPr>
          <w:rFonts w:ascii="Times New Roman" w:hAnsi="Times New Roman" w:cs="Times New Roman"/>
          <w:color w:val="242852" w:themeColor="text2"/>
          <w:sz w:val="24"/>
          <w:szCs w:val="24"/>
          <w:lang w:val="sr-Cyrl-CS"/>
        </w:rPr>
        <w:t xml:space="preserve">је </w:t>
      </w:r>
      <w:r w:rsidRPr="00133809">
        <w:rPr>
          <w:rFonts w:ascii="Times New Roman" w:hAnsi="Times New Roman" w:cs="Times New Roman"/>
          <w:color w:val="242852" w:themeColor="text2"/>
          <w:sz w:val="24"/>
          <w:szCs w:val="24"/>
          <w:lang w:val="sr-Cyrl-CS"/>
        </w:rPr>
        <w:t xml:space="preserve">могуће </w:t>
      </w:r>
      <w:r w:rsidR="00F67517" w:rsidRPr="00133809">
        <w:rPr>
          <w:rFonts w:ascii="Times New Roman" w:hAnsi="Times New Roman" w:cs="Times New Roman"/>
          <w:color w:val="242852" w:themeColor="text2"/>
          <w:sz w:val="24"/>
          <w:szCs w:val="24"/>
          <w:lang w:val="sr-Cyrl-CS"/>
        </w:rPr>
        <w:t>доставити</w:t>
      </w:r>
      <w:r w:rsidR="00670373" w:rsidRPr="00133809">
        <w:rPr>
          <w:rFonts w:ascii="Times New Roman" w:hAnsi="Times New Roman" w:cs="Times New Roman"/>
          <w:color w:val="242852" w:themeColor="text2"/>
          <w:sz w:val="24"/>
          <w:szCs w:val="24"/>
          <w:lang w:val="sr-Cyrl-CS"/>
        </w:rPr>
        <w:t xml:space="preserve"> до 25. јануара</w:t>
      </w:r>
      <w:r w:rsidR="00F67517" w:rsidRPr="00133809">
        <w:rPr>
          <w:rFonts w:ascii="Times New Roman" w:hAnsi="Times New Roman" w:cs="Times New Roman"/>
          <w:color w:val="242852" w:themeColor="text2"/>
          <w:sz w:val="24"/>
          <w:szCs w:val="24"/>
          <w:lang w:val="sr-Cyrl-CS"/>
        </w:rPr>
        <w:t xml:space="preserve"> 201</w:t>
      </w:r>
      <w:r w:rsidR="00670373" w:rsidRPr="00133809">
        <w:rPr>
          <w:rFonts w:ascii="Times New Roman" w:hAnsi="Times New Roman" w:cs="Times New Roman"/>
          <w:color w:val="242852" w:themeColor="text2"/>
          <w:sz w:val="24"/>
          <w:szCs w:val="24"/>
          <w:lang w:val="sr-Cyrl-CS"/>
        </w:rPr>
        <w:t>6. године,</w:t>
      </w:r>
      <w:r w:rsidR="00FF755C" w:rsidRPr="00133809">
        <w:rPr>
          <w:rFonts w:ascii="Times New Roman" w:hAnsi="Times New Roman" w:cs="Times New Roman"/>
          <w:color w:val="242852" w:themeColor="text2"/>
          <w:sz w:val="24"/>
          <w:szCs w:val="24"/>
          <w:lang w:val="sr-Cyrl-CS"/>
        </w:rPr>
        <w:t xml:space="preserve">  електронским путем на  </w:t>
      </w:r>
      <w:hyperlink r:id="rId10" w:history="1">
        <w:r w:rsidR="00FF755C" w:rsidRPr="00133809">
          <w:rPr>
            <w:rStyle w:val="Hyperlink"/>
            <w:rFonts w:ascii="Times New Roman" w:eastAsia="Times New Roman" w:hAnsi="Times New Roman" w:cs="Times New Roman"/>
            <w:color w:val="242852" w:themeColor="text2"/>
            <w:sz w:val="24"/>
            <w:szCs w:val="24"/>
            <w:lang w:val="sr-Cyrl-CS"/>
          </w:rPr>
          <w:t>reformauprave@mduls.gov.rs</w:t>
        </w:r>
      </w:hyperlink>
      <w:r w:rsidR="00FF755C" w:rsidRPr="00133809">
        <w:rPr>
          <w:rFonts w:ascii="Times New Roman" w:eastAsia="Times New Roman" w:hAnsi="Times New Roman" w:cs="Times New Roman"/>
          <w:color w:val="242852" w:themeColor="text2"/>
          <w:sz w:val="24"/>
          <w:szCs w:val="24"/>
          <w:lang w:val="sr-Cyrl-CS"/>
        </w:rPr>
        <w:t>.</w:t>
      </w:r>
      <w:r w:rsidR="00324998" w:rsidRPr="001338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</w:p>
    <w:p w:rsidR="00166148" w:rsidRPr="00133809" w:rsidRDefault="00166148">
      <w:pPr>
        <w:rPr>
          <w:rFonts w:ascii="Times New Roman" w:hAnsi="Times New Roman" w:cs="Times New Roman"/>
          <w:b/>
          <w:color w:val="242852" w:themeColor="text2"/>
          <w:sz w:val="24"/>
          <w:szCs w:val="24"/>
          <w:lang w:val="sr-Cyrl-CS"/>
        </w:rPr>
      </w:pPr>
      <w:r w:rsidRPr="00133809">
        <w:rPr>
          <w:rFonts w:ascii="Times New Roman" w:hAnsi="Times New Roman" w:cs="Times New Roman"/>
          <w:b/>
          <w:color w:val="242852" w:themeColor="text2"/>
          <w:sz w:val="24"/>
          <w:szCs w:val="24"/>
          <w:lang w:val="sr-Cyrl-CS"/>
        </w:rPr>
        <w:br w:type="page"/>
      </w:r>
    </w:p>
    <w:p w:rsidR="00892599" w:rsidRPr="00133809" w:rsidRDefault="00366867">
      <w:pPr>
        <w:rPr>
          <w:rFonts w:ascii="Times New Roman" w:hAnsi="Times New Roman" w:cs="Times New Roman"/>
          <w:b/>
          <w:color w:val="242852" w:themeColor="text2"/>
          <w:sz w:val="24"/>
          <w:szCs w:val="24"/>
          <w:lang w:val="sr-Cyrl-CS"/>
        </w:rPr>
      </w:pPr>
      <w:r w:rsidRPr="00133809">
        <w:rPr>
          <w:rFonts w:ascii="Times New Roman" w:hAnsi="Times New Roman" w:cs="Times New Roman"/>
          <w:b/>
          <w:color w:val="242852" w:themeColor="text2"/>
          <w:sz w:val="24"/>
          <w:szCs w:val="24"/>
          <w:lang w:val="sr-Cyrl-CS"/>
        </w:rPr>
        <w:lastRenderedPageBreak/>
        <w:t xml:space="preserve">Прилог 1. </w:t>
      </w:r>
      <w:r w:rsidR="00892599" w:rsidRPr="00133809">
        <w:rPr>
          <w:rFonts w:ascii="Times New Roman" w:hAnsi="Times New Roman" w:cs="Times New Roman"/>
          <w:b/>
          <w:color w:val="242852" w:themeColor="text2"/>
          <w:sz w:val="24"/>
          <w:szCs w:val="24"/>
          <w:lang w:val="sr-Cyrl-CS"/>
        </w:rPr>
        <w:t>Веза Каталога са осталим елементима система реформе плате</w:t>
      </w:r>
    </w:p>
    <w:p w:rsidR="006A13B1" w:rsidRPr="00133809" w:rsidRDefault="006A13B1">
      <w:pPr>
        <w:rPr>
          <w:rFonts w:ascii="Times New Roman" w:hAnsi="Times New Roman" w:cs="Times New Roman"/>
          <w:b/>
          <w:color w:val="242852" w:themeColor="text2"/>
          <w:sz w:val="24"/>
          <w:szCs w:val="24"/>
          <w:lang w:val="sr-Cyrl-CS"/>
        </w:rPr>
      </w:pPr>
    </w:p>
    <w:p w:rsidR="00892599" w:rsidRPr="00133809" w:rsidRDefault="00892599">
      <w:pPr>
        <w:rPr>
          <w:rFonts w:ascii="Times New Roman" w:hAnsi="Times New Roman" w:cs="Times New Roman"/>
          <w:color w:val="242852" w:themeColor="text2"/>
          <w:sz w:val="24"/>
          <w:szCs w:val="24"/>
          <w:lang w:val="sr-Cyrl-CS"/>
        </w:rPr>
      </w:pPr>
      <w:r w:rsidRPr="00133809">
        <w:rPr>
          <w:rFonts w:ascii="Times New Roman" w:hAnsi="Times New Roman" w:cs="Times New Roman"/>
          <w:noProof/>
          <w:color w:val="242852" w:themeColor="text2"/>
          <w:sz w:val="24"/>
          <w:szCs w:val="24"/>
          <w:lang w:val="sr-Cyrl-CS"/>
        </w:rPr>
        <w:drawing>
          <wp:inline distT="0" distB="0" distL="0" distR="0">
            <wp:extent cx="5732145" cy="6209030"/>
            <wp:effectExtent l="19050" t="0" r="1905" b="0"/>
            <wp:docPr id="2" name="Picture 0" descr="sema za katalo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ma za katalog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32145" cy="6209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6867" w:rsidRPr="00133809" w:rsidRDefault="00366867">
      <w:pPr>
        <w:rPr>
          <w:rFonts w:ascii="Times New Roman" w:hAnsi="Times New Roman" w:cs="Times New Roman"/>
          <w:color w:val="242852" w:themeColor="text2"/>
          <w:sz w:val="24"/>
          <w:szCs w:val="24"/>
          <w:lang w:val="sr-Cyrl-CS"/>
        </w:rPr>
      </w:pPr>
    </w:p>
    <w:p w:rsidR="008B171A" w:rsidRPr="00133809" w:rsidRDefault="008B171A">
      <w:pPr>
        <w:rPr>
          <w:rFonts w:ascii="Times New Roman" w:hAnsi="Times New Roman" w:cs="Times New Roman"/>
          <w:color w:val="242852" w:themeColor="text2"/>
          <w:sz w:val="24"/>
          <w:szCs w:val="24"/>
          <w:lang w:val="sr-Cyrl-CS"/>
        </w:rPr>
      </w:pPr>
    </w:p>
    <w:p w:rsidR="00892599" w:rsidRPr="00133809" w:rsidRDefault="00892599">
      <w:pPr>
        <w:rPr>
          <w:rFonts w:ascii="Times New Roman" w:hAnsi="Times New Roman" w:cs="Times New Roman"/>
          <w:color w:val="242852" w:themeColor="text2"/>
          <w:sz w:val="24"/>
          <w:szCs w:val="24"/>
          <w:lang w:val="sr-Cyrl-CS"/>
        </w:rPr>
      </w:pPr>
    </w:p>
    <w:p w:rsidR="004A5154" w:rsidRPr="00133809" w:rsidRDefault="004A5154">
      <w:pPr>
        <w:rPr>
          <w:rFonts w:ascii="Times New Roman" w:hAnsi="Times New Roman" w:cs="Times New Roman"/>
          <w:color w:val="242852" w:themeColor="text2"/>
          <w:sz w:val="24"/>
          <w:szCs w:val="24"/>
          <w:lang w:val="sr-Cyrl-CS"/>
        </w:rPr>
      </w:pPr>
    </w:p>
    <w:p w:rsidR="004A5154" w:rsidRPr="00133809" w:rsidRDefault="004A5154">
      <w:pPr>
        <w:rPr>
          <w:rFonts w:ascii="Times New Roman" w:hAnsi="Times New Roman" w:cs="Times New Roman"/>
          <w:color w:val="242852" w:themeColor="text2"/>
          <w:sz w:val="24"/>
          <w:szCs w:val="24"/>
          <w:lang w:val="sr-Cyrl-CS"/>
        </w:rPr>
      </w:pPr>
    </w:p>
    <w:p w:rsidR="00892599" w:rsidRPr="00133809" w:rsidRDefault="00892599">
      <w:pPr>
        <w:rPr>
          <w:rFonts w:ascii="Times New Roman" w:hAnsi="Times New Roman" w:cs="Times New Roman"/>
          <w:color w:val="242852" w:themeColor="text2"/>
          <w:sz w:val="24"/>
          <w:szCs w:val="24"/>
          <w:lang w:val="sr-Cyrl-CS"/>
        </w:rPr>
      </w:pPr>
    </w:p>
    <w:p w:rsidR="00892599" w:rsidRPr="00133809" w:rsidRDefault="00892599">
      <w:pPr>
        <w:rPr>
          <w:rFonts w:ascii="Times New Roman" w:hAnsi="Times New Roman" w:cs="Times New Roman"/>
          <w:color w:val="242852" w:themeColor="text2"/>
          <w:sz w:val="24"/>
          <w:szCs w:val="24"/>
          <w:lang w:val="sr-Cyrl-CS"/>
        </w:rPr>
      </w:pPr>
    </w:p>
    <w:p w:rsidR="00366867" w:rsidRPr="00133809" w:rsidRDefault="00366867">
      <w:pPr>
        <w:rPr>
          <w:rFonts w:ascii="Times New Roman" w:hAnsi="Times New Roman" w:cs="Times New Roman"/>
          <w:b/>
          <w:color w:val="242852" w:themeColor="text2"/>
          <w:sz w:val="24"/>
          <w:szCs w:val="24"/>
          <w:lang w:val="sr-Cyrl-CS"/>
        </w:rPr>
      </w:pPr>
      <w:r w:rsidRPr="00133809">
        <w:rPr>
          <w:rFonts w:ascii="Times New Roman" w:hAnsi="Times New Roman" w:cs="Times New Roman"/>
          <w:b/>
          <w:color w:val="242852" w:themeColor="text2"/>
          <w:sz w:val="24"/>
          <w:szCs w:val="24"/>
          <w:lang w:val="sr-Cyrl-CS"/>
        </w:rPr>
        <w:lastRenderedPageBreak/>
        <w:t xml:space="preserve">Прилог 2. </w:t>
      </w:r>
      <w:r w:rsidR="00892599" w:rsidRPr="00133809">
        <w:rPr>
          <w:rFonts w:ascii="Times New Roman" w:hAnsi="Times New Roman" w:cs="Times New Roman"/>
          <w:b/>
          <w:color w:val="242852" w:themeColor="text2"/>
          <w:sz w:val="24"/>
          <w:szCs w:val="24"/>
          <w:lang w:val="sr-Cyrl-CS"/>
        </w:rPr>
        <w:t>Пример радног места из Каталога</w:t>
      </w:r>
    </w:p>
    <w:tbl>
      <w:tblPr>
        <w:tblW w:w="1011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616"/>
        <w:gridCol w:w="6498"/>
      </w:tblGrid>
      <w:tr w:rsidR="00892599" w:rsidRPr="00133809" w:rsidTr="00C74434">
        <w:trPr>
          <w:trHeight w:val="70"/>
        </w:trPr>
        <w:tc>
          <w:tcPr>
            <w:tcW w:w="10114" w:type="dxa"/>
            <w:gridSpan w:val="2"/>
          </w:tcPr>
          <w:p w:rsidR="00892599" w:rsidRPr="00133809" w:rsidRDefault="00324998" w:rsidP="00C74434">
            <w:pPr>
              <w:pStyle w:val="Heading2"/>
              <w:rPr>
                <w:rFonts w:ascii="Times New Roman" w:hAnsi="Times New Roman" w:cs="Times New Roman"/>
                <w:b/>
                <w:color w:val="242852" w:themeColor="text2"/>
                <w:sz w:val="22"/>
                <w:szCs w:val="22"/>
                <w:lang w:val="sr-Cyrl-CS"/>
              </w:rPr>
            </w:pPr>
            <w:r w:rsidRPr="00133809">
              <w:rPr>
                <w:rFonts w:ascii="Times New Roman" w:hAnsi="Times New Roman" w:cs="Times New Roman"/>
                <w:b/>
                <w:color w:val="242852" w:themeColor="text2"/>
                <w:sz w:val="22"/>
                <w:szCs w:val="22"/>
                <w:lang w:val="sr-Cyrl-CS"/>
              </w:rPr>
              <w:t>РАДНО МЕСТО: НАСТАВНИК ПРЕДМЕТНЕ - ТЕОРИЈСКЕ НАСТАВЕ</w:t>
            </w:r>
          </w:p>
        </w:tc>
      </w:tr>
      <w:tr w:rsidR="00892599" w:rsidRPr="00133809" w:rsidTr="00C74434">
        <w:tc>
          <w:tcPr>
            <w:tcW w:w="3616" w:type="dxa"/>
          </w:tcPr>
          <w:p w:rsidR="00892599" w:rsidRPr="00133809" w:rsidRDefault="00892599" w:rsidP="00C74434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color w:val="242852" w:themeColor="text2"/>
                <w:sz w:val="22"/>
                <w:szCs w:val="22"/>
                <w:lang w:val="sr-Cyrl-CS"/>
              </w:rPr>
            </w:pPr>
            <w:r w:rsidRPr="00133809">
              <w:rPr>
                <w:rFonts w:ascii="Times New Roman" w:hAnsi="Times New Roman" w:cs="Times New Roman"/>
                <w:color w:val="242852" w:themeColor="text2"/>
                <w:sz w:val="22"/>
                <w:szCs w:val="22"/>
                <w:lang w:val="sr-Cyrl-CS"/>
              </w:rPr>
              <w:t>Шифра радног места</w:t>
            </w:r>
          </w:p>
        </w:tc>
        <w:tc>
          <w:tcPr>
            <w:tcW w:w="6498" w:type="dxa"/>
          </w:tcPr>
          <w:p w:rsidR="00892599" w:rsidRPr="00133809" w:rsidRDefault="00892599" w:rsidP="00C74434">
            <w:pPr>
              <w:spacing w:line="240" w:lineRule="auto"/>
              <w:rPr>
                <w:rFonts w:ascii="Times New Roman" w:hAnsi="Times New Roman" w:cs="Times New Roman"/>
                <w:color w:val="242852" w:themeColor="text2"/>
                <w:sz w:val="22"/>
                <w:szCs w:val="22"/>
                <w:lang w:val="sr-Cyrl-CS"/>
              </w:rPr>
            </w:pPr>
          </w:p>
        </w:tc>
      </w:tr>
      <w:tr w:rsidR="00892599" w:rsidRPr="00133809" w:rsidTr="00C74434">
        <w:tc>
          <w:tcPr>
            <w:tcW w:w="3616" w:type="dxa"/>
          </w:tcPr>
          <w:p w:rsidR="00892599" w:rsidRPr="00133809" w:rsidRDefault="00892599" w:rsidP="00C74434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color w:val="242852" w:themeColor="text2"/>
                <w:sz w:val="22"/>
                <w:szCs w:val="22"/>
                <w:lang w:val="sr-Cyrl-CS"/>
              </w:rPr>
            </w:pPr>
            <w:r w:rsidRPr="00133809">
              <w:rPr>
                <w:rFonts w:ascii="Times New Roman" w:hAnsi="Times New Roman" w:cs="Times New Roman"/>
                <w:color w:val="242852" w:themeColor="text2"/>
                <w:sz w:val="22"/>
                <w:szCs w:val="22"/>
                <w:lang w:val="sr-Cyrl-CS"/>
              </w:rPr>
              <w:t>Назив радног места</w:t>
            </w:r>
          </w:p>
        </w:tc>
        <w:tc>
          <w:tcPr>
            <w:tcW w:w="6498" w:type="dxa"/>
          </w:tcPr>
          <w:p w:rsidR="00892599" w:rsidRPr="00133809" w:rsidRDefault="00324998" w:rsidP="00C74434">
            <w:pPr>
              <w:spacing w:line="240" w:lineRule="auto"/>
              <w:rPr>
                <w:rFonts w:ascii="Times New Roman" w:hAnsi="Times New Roman" w:cs="Times New Roman"/>
                <w:color w:val="242852" w:themeColor="text2"/>
                <w:sz w:val="22"/>
                <w:szCs w:val="22"/>
                <w:lang w:val="sr-Cyrl-CS"/>
              </w:rPr>
            </w:pPr>
            <w:r w:rsidRPr="00133809">
              <w:rPr>
                <w:rFonts w:ascii="Times New Roman" w:hAnsi="Times New Roman" w:cs="Times New Roman"/>
                <w:color w:val="242852" w:themeColor="text2"/>
                <w:sz w:val="22"/>
                <w:szCs w:val="22"/>
                <w:lang w:val="sr-Cyrl-CS"/>
              </w:rPr>
              <w:t>НАСТАВНИК ПРЕДМЕТНЕ - ТЕОРИЈСКЕ НАСТАВЕ</w:t>
            </w:r>
          </w:p>
        </w:tc>
      </w:tr>
      <w:tr w:rsidR="00892599" w:rsidRPr="00133809" w:rsidTr="00C74434">
        <w:tc>
          <w:tcPr>
            <w:tcW w:w="3616" w:type="dxa"/>
          </w:tcPr>
          <w:p w:rsidR="00892599" w:rsidRPr="00133809" w:rsidRDefault="00892599" w:rsidP="00324998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color w:val="242852" w:themeColor="text2"/>
                <w:sz w:val="22"/>
                <w:szCs w:val="22"/>
                <w:lang w:val="sr-Cyrl-CS"/>
              </w:rPr>
            </w:pPr>
            <w:r w:rsidRPr="00133809">
              <w:rPr>
                <w:rFonts w:ascii="Times New Roman" w:hAnsi="Times New Roman" w:cs="Times New Roman"/>
                <w:color w:val="242852" w:themeColor="text2"/>
                <w:sz w:val="22"/>
                <w:szCs w:val="22"/>
                <w:lang w:val="sr-Cyrl-CS"/>
              </w:rPr>
              <w:t>Група и подгрупа радних места</w:t>
            </w:r>
          </w:p>
        </w:tc>
        <w:tc>
          <w:tcPr>
            <w:tcW w:w="6498" w:type="dxa"/>
          </w:tcPr>
          <w:p w:rsidR="00892599" w:rsidRPr="00133809" w:rsidRDefault="00892599" w:rsidP="00C74434">
            <w:pPr>
              <w:spacing w:line="240" w:lineRule="auto"/>
              <w:rPr>
                <w:rFonts w:ascii="Times New Roman" w:hAnsi="Times New Roman" w:cs="Times New Roman"/>
                <w:color w:val="242852" w:themeColor="text2"/>
                <w:sz w:val="22"/>
                <w:szCs w:val="22"/>
                <w:lang w:val="sr-Cyrl-CS"/>
              </w:rPr>
            </w:pPr>
          </w:p>
        </w:tc>
      </w:tr>
      <w:tr w:rsidR="00892599" w:rsidRPr="00133809" w:rsidTr="00C74434">
        <w:tc>
          <w:tcPr>
            <w:tcW w:w="3616" w:type="dxa"/>
          </w:tcPr>
          <w:p w:rsidR="00892599" w:rsidRPr="00133809" w:rsidRDefault="00892599" w:rsidP="00324998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color w:val="242852" w:themeColor="text2"/>
                <w:sz w:val="22"/>
                <w:szCs w:val="22"/>
                <w:lang w:val="sr-Cyrl-CS"/>
              </w:rPr>
            </w:pPr>
            <w:r w:rsidRPr="00133809">
              <w:rPr>
                <w:rFonts w:ascii="Times New Roman" w:hAnsi="Times New Roman" w:cs="Times New Roman"/>
                <w:color w:val="242852" w:themeColor="text2"/>
                <w:sz w:val="22"/>
                <w:szCs w:val="22"/>
                <w:lang w:val="sr-Cyrl-CS"/>
              </w:rPr>
              <w:t>Захтевана стручна спрема</w:t>
            </w:r>
          </w:p>
        </w:tc>
        <w:tc>
          <w:tcPr>
            <w:tcW w:w="6498" w:type="dxa"/>
          </w:tcPr>
          <w:p w:rsidR="00892599" w:rsidRPr="00133809" w:rsidRDefault="00892599" w:rsidP="00C74434">
            <w:pPr>
              <w:spacing w:line="240" w:lineRule="auto"/>
              <w:rPr>
                <w:rFonts w:ascii="Times New Roman" w:hAnsi="Times New Roman" w:cs="Times New Roman"/>
                <w:color w:val="242852" w:themeColor="text2"/>
                <w:sz w:val="22"/>
                <w:szCs w:val="22"/>
                <w:lang w:val="sr-Cyrl-CS"/>
              </w:rPr>
            </w:pPr>
            <w:r w:rsidRPr="00133809">
              <w:rPr>
                <w:rFonts w:ascii="Times New Roman" w:hAnsi="Times New Roman" w:cs="Times New Roman"/>
                <w:color w:val="242852" w:themeColor="text2"/>
                <w:sz w:val="22"/>
                <w:szCs w:val="22"/>
                <w:lang w:val="sr-Cyrl-CS"/>
              </w:rPr>
              <w:t>Лице које је стекло високо образовање у складу са одговарајућим Правилником о врсти образовања:</w:t>
            </w:r>
          </w:p>
          <w:p w:rsidR="00892599" w:rsidRPr="00133809" w:rsidRDefault="00892599" w:rsidP="00C74434">
            <w:pPr>
              <w:spacing w:line="240" w:lineRule="auto"/>
              <w:rPr>
                <w:rFonts w:ascii="Times New Roman" w:hAnsi="Times New Roman" w:cs="Times New Roman"/>
                <w:color w:val="242852" w:themeColor="text2"/>
                <w:sz w:val="22"/>
                <w:szCs w:val="22"/>
                <w:lang w:val="sr-Cyrl-CS"/>
              </w:rPr>
            </w:pPr>
            <w:r w:rsidRPr="00133809">
              <w:rPr>
                <w:rFonts w:ascii="Times New Roman" w:hAnsi="Times New Roman" w:cs="Times New Roman"/>
                <w:color w:val="242852" w:themeColor="text2"/>
                <w:sz w:val="22"/>
                <w:szCs w:val="22"/>
                <w:lang w:val="sr-Cyrl-CS"/>
              </w:rPr>
              <w:t>1) на студијама другог степена (мастер академске студије, специјалистичке академске студије или специјалистичке струковне студије) по пропису који уређује високо образовање, почев од 10. септембра 2005. године;</w:t>
            </w:r>
          </w:p>
          <w:p w:rsidR="00892599" w:rsidRPr="00133809" w:rsidRDefault="00892599" w:rsidP="00C74434">
            <w:pPr>
              <w:spacing w:line="240" w:lineRule="auto"/>
              <w:rPr>
                <w:rFonts w:ascii="Times New Roman" w:hAnsi="Times New Roman" w:cs="Times New Roman"/>
                <w:color w:val="242852" w:themeColor="text2"/>
                <w:sz w:val="22"/>
                <w:szCs w:val="22"/>
                <w:lang w:val="sr-Cyrl-CS"/>
              </w:rPr>
            </w:pPr>
            <w:r w:rsidRPr="00133809">
              <w:rPr>
                <w:rFonts w:ascii="Times New Roman" w:hAnsi="Times New Roman" w:cs="Times New Roman"/>
                <w:color w:val="242852" w:themeColor="text2"/>
                <w:sz w:val="22"/>
                <w:szCs w:val="22"/>
                <w:lang w:val="sr-Cyrl-CS"/>
              </w:rPr>
              <w:t>2) на основним студијама у трајању од најмање четири године, по пропису који је уређивао високо образовање до 10. септембра 2005. године;</w:t>
            </w:r>
          </w:p>
          <w:p w:rsidR="00892599" w:rsidRPr="00133809" w:rsidRDefault="00892599" w:rsidP="00C74434">
            <w:pPr>
              <w:spacing w:line="240" w:lineRule="auto"/>
              <w:rPr>
                <w:rFonts w:ascii="Times New Roman" w:hAnsi="Times New Roman" w:cs="Times New Roman"/>
                <w:color w:val="242852" w:themeColor="text2"/>
                <w:sz w:val="22"/>
                <w:szCs w:val="22"/>
                <w:lang w:val="sr-Cyrl-CS"/>
              </w:rPr>
            </w:pPr>
            <w:r w:rsidRPr="00133809">
              <w:rPr>
                <w:rFonts w:ascii="Times New Roman" w:hAnsi="Times New Roman" w:cs="Times New Roman"/>
                <w:color w:val="242852" w:themeColor="text2"/>
                <w:sz w:val="22"/>
                <w:szCs w:val="22"/>
                <w:lang w:val="sr-Cyrl-CS"/>
              </w:rPr>
              <w:t xml:space="preserve">3) лице са стеченим одговарајућим високим образовањем на студијама првог степена (основне академске, односно струковне студије), студијама у трајању од три године или вишим образовањем. </w:t>
            </w:r>
          </w:p>
        </w:tc>
      </w:tr>
      <w:tr w:rsidR="00892599" w:rsidRPr="00133809" w:rsidTr="00C74434">
        <w:tc>
          <w:tcPr>
            <w:tcW w:w="3616" w:type="dxa"/>
          </w:tcPr>
          <w:p w:rsidR="00892599" w:rsidRPr="00133809" w:rsidRDefault="00892599" w:rsidP="00C74434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color w:val="242852" w:themeColor="text2"/>
                <w:sz w:val="22"/>
                <w:szCs w:val="22"/>
                <w:lang w:val="sr-Cyrl-CS"/>
              </w:rPr>
            </w:pPr>
            <w:r w:rsidRPr="00133809">
              <w:rPr>
                <w:rFonts w:ascii="Times New Roman" w:hAnsi="Times New Roman" w:cs="Times New Roman"/>
                <w:color w:val="242852" w:themeColor="text2"/>
                <w:sz w:val="22"/>
                <w:szCs w:val="22"/>
                <w:lang w:val="sr-Cyrl-CS"/>
              </w:rPr>
              <w:t>Захтевана додатна знања / испити</w:t>
            </w:r>
          </w:p>
        </w:tc>
        <w:tc>
          <w:tcPr>
            <w:tcW w:w="6498" w:type="dxa"/>
          </w:tcPr>
          <w:p w:rsidR="00892599" w:rsidRPr="00133809" w:rsidRDefault="00892599" w:rsidP="00C74434">
            <w:pPr>
              <w:spacing w:line="240" w:lineRule="auto"/>
              <w:rPr>
                <w:rFonts w:ascii="Times New Roman" w:hAnsi="Times New Roman" w:cs="Times New Roman"/>
                <w:color w:val="242852" w:themeColor="text2"/>
                <w:sz w:val="22"/>
                <w:szCs w:val="22"/>
                <w:lang w:val="sr-Cyrl-CS"/>
              </w:rPr>
            </w:pPr>
            <w:r w:rsidRPr="00133809">
              <w:rPr>
                <w:rFonts w:ascii="Times New Roman" w:hAnsi="Times New Roman" w:cs="Times New Roman"/>
                <w:color w:val="242852" w:themeColor="text2"/>
                <w:sz w:val="22"/>
                <w:szCs w:val="22"/>
                <w:lang w:val="sr-Cyrl-CS"/>
              </w:rPr>
              <w:t xml:space="preserve">Положен испит за лиценцу   </w:t>
            </w:r>
          </w:p>
        </w:tc>
      </w:tr>
      <w:tr w:rsidR="00892599" w:rsidRPr="00133809" w:rsidTr="00C74434">
        <w:tc>
          <w:tcPr>
            <w:tcW w:w="3616" w:type="dxa"/>
          </w:tcPr>
          <w:p w:rsidR="00892599" w:rsidRPr="00133809" w:rsidRDefault="00EE6A50" w:rsidP="00EE6A50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color w:val="242852" w:themeColor="text2"/>
                <w:sz w:val="22"/>
                <w:szCs w:val="22"/>
                <w:lang w:val="sr-Cyrl-CS"/>
              </w:rPr>
            </w:pPr>
            <w:r w:rsidRPr="00133809">
              <w:rPr>
                <w:rFonts w:ascii="Times New Roman" w:hAnsi="Times New Roman" w:cs="Times New Roman"/>
                <w:color w:val="242852" w:themeColor="text2"/>
                <w:sz w:val="22"/>
                <w:szCs w:val="22"/>
                <w:lang w:val="sr-Cyrl-CS"/>
              </w:rPr>
              <w:t>Захтевано</w:t>
            </w:r>
            <w:r w:rsidR="00892599" w:rsidRPr="00133809">
              <w:rPr>
                <w:rFonts w:ascii="Times New Roman" w:hAnsi="Times New Roman" w:cs="Times New Roman"/>
                <w:color w:val="242852" w:themeColor="text2"/>
                <w:sz w:val="22"/>
                <w:szCs w:val="22"/>
                <w:lang w:val="sr-Cyrl-CS"/>
              </w:rPr>
              <w:t xml:space="preserve"> </w:t>
            </w:r>
            <w:r w:rsidRPr="00133809">
              <w:rPr>
                <w:rFonts w:ascii="Times New Roman" w:hAnsi="Times New Roman" w:cs="Times New Roman"/>
                <w:color w:val="242852" w:themeColor="text2"/>
                <w:sz w:val="22"/>
                <w:szCs w:val="22"/>
                <w:lang w:val="sr-Cyrl-CS"/>
              </w:rPr>
              <w:t xml:space="preserve">радно </w:t>
            </w:r>
            <w:r w:rsidR="00892599" w:rsidRPr="00133809">
              <w:rPr>
                <w:rFonts w:ascii="Times New Roman" w:hAnsi="Times New Roman" w:cs="Times New Roman"/>
                <w:color w:val="242852" w:themeColor="text2"/>
                <w:sz w:val="22"/>
                <w:szCs w:val="22"/>
                <w:lang w:val="sr-Cyrl-CS"/>
              </w:rPr>
              <w:t>искуств</w:t>
            </w:r>
            <w:r w:rsidRPr="00133809">
              <w:rPr>
                <w:rFonts w:ascii="Times New Roman" w:hAnsi="Times New Roman" w:cs="Times New Roman"/>
                <w:color w:val="242852" w:themeColor="text2"/>
                <w:sz w:val="22"/>
                <w:szCs w:val="22"/>
                <w:lang w:val="sr-Cyrl-CS"/>
              </w:rPr>
              <w:t>о</w:t>
            </w:r>
          </w:p>
        </w:tc>
        <w:tc>
          <w:tcPr>
            <w:tcW w:w="6498" w:type="dxa"/>
          </w:tcPr>
          <w:p w:rsidR="00892599" w:rsidRPr="00133809" w:rsidRDefault="00892599" w:rsidP="00C74434">
            <w:pPr>
              <w:spacing w:line="240" w:lineRule="auto"/>
              <w:rPr>
                <w:rFonts w:ascii="Times New Roman" w:hAnsi="Times New Roman" w:cs="Times New Roman"/>
                <w:color w:val="242852" w:themeColor="text2"/>
                <w:sz w:val="22"/>
                <w:szCs w:val="22"/>
                <w:lang w:val="sr-Cyrl-CS"/>
              </w:rPr>
            </w:pPr>
          </w:p>
        </w:tc>
      </w:tr>
      <w:tr w:rsidR="00324998" w:rsidRPr="00133809" w:rsidTr="00C74434">
        <w:tc>
          <w:tcPr>
            <w:tcW w:w="10114" w:type="dxa"/>
            <w:gridSpan w:val="2"/>
          </w:tcPr>
          <w:p w:rsidR="00324998" w:rsidRPr="00133809" w:rsidRDefault="006A704E" w:rsidP="00C74434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color w:val="242852" w:themeColor="text2"/>
                <w:sz w:val="22"/>
                <w:szCs w:val="22"/>
                <w:lang w:val="sr-Cyrl-CS"/>
              </w:rPr>
            </w:pPr>
            <w:r w:rsidRPr="00133809">
              <w:rPr>
                <w:rFonts w:ascii="Times New Roman" w:hAnsi="Times New Roman" w:cs="Times New Roman"/>
                <w:color w:val="242852" w:themeColor="text2"/>
                <w:sz w:val="22"/>
                <w:szCs w:val="22"/>
                <w:lang w:val="sr-Cyrl-CS"/>
              </w:rPr>
              <w:t>О</w:t>
            </w:r>
            <w:r w:rsidR="00324998" w:rsidRPr="00133809">
              <w:rPr>
                <w:rFonts w:ascii="Times New Roman" w:hAnsi="Times New Roman" w:cs="Times New Roman"/>
                <w:color w:val="242852" w:themeColor="text2"/>
                <w:sz w:val="22"/>
                <w:szCs w:val="22"/>
                <w:lang w:val="sr-Cyrl-CS"/>
              </w:rPr>
              <w:t>пшти опис посла</w:t>
            </w:r>
          </w:p>
          <w:p w:rsidR="00324998" w:rsidRPr="00133809" w:rsidRDefault="00324998" w:rsidP="00324998">
            <w:pPr>
              <w:spacing w:after="0" w:line="240" w:lineRule="auto"/>
              <w:ind w:left="360"/>
              <w:rPr>
                <w:rFonts w:ascii="Times New Roman" w:hAnsi="Times New Roman" w:cs="Times New Roman"/>
                <w:color w:val="242852" w:themeColor="text2"/>
                <w:sz w:val="22"/>
                <w:szCs w:val="22"/>
                <w:lang w:val="sr-Cyrl-CS"/>
              </w:rPr>
            </w:pPr>
          </w:p>
          <w:p w:rsidR="00324998" w:rsidRPr="00133809" w:rsidRDefault="00324998" w:rsidP="00324998">
            <w:pPr>
              <w:pStyle w:val="ListParagraph"/>
              <w:numPr>
                <w:ilvl w:val="0"/>
                <w:numId w:val="18"/>
              </w:numPr>
              <w:tabs>
                <w:tab w:val="num" w:pos="43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242852" w:themeColor="text2"/>
                <w:sz w:val="22"/>
                <w:szCs w:val="22"/>
                <w:lang w:val="sr-Cyrl-CS"/>
              </w:rPr>
            </w:pPr>
            <w:r w:rsidRPr="00133809">
              <w:rPr>
                <w:rFonts w:ascii="Times New Roman" w:hAnsi="Times New Roman" w:cs="Times New Roman"/>
                <w:color w:val="242852" w:themeColor="text2"/>
                <w:sz w:val="22"/>
                <w:szCs w:val="22"/>
                <w:lang w:val="sr-Cyrl-CS"/>
              </w:rPr>
              <w:t>планира, припрема  и остварује све облике нaстaве и другe oбликe oбрaзoвнo-вaспитнoг рaдa у складу са планом и програмом установе;</w:t>
            </w:r>
          </w:p>
          <w:p w:rsidR="00324998" w:rsidRPr="00133809" w:rsidRDefault="00324998" w:rsidP="00324998">
            <w:pPr>
              <w:pStyle w:val="ListParagraph"/>
              <w:numPr>
                <w:ilvl w:val="0"/>
                <w:numId w:val="18"/>
              </w:numPr>
              <w:tabs>
                <w:tab w:val="num" w:pos="43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242852" w:themeColor="text2"/>
                <w:sz w:val="22"/>
                <w:szCs w:val="22"/>
                <w:lang w:val="sr-Cyrl-CS"/>
              </w:rPr>
            </w:pPr>
            <w:r w:rsidRPr="00133809">
              <w:rPr>
                <w:rFonts w:ascii="Times New Roman" w:hAnsi="Times New Roman" w:cs="Times New Roman"/>
                <w:color w:val="242852" w:themeColor="text2"/>
                <w:sz w:val="22"/>
                <w:szCs w:val="22"/>
                <w:lang w:val="sr-Cyrl-CS"/>
              </w:rPr>
              <w:t>пружа додатну подршку ученицима из осетљивих друштвених група, талентованим ученицима и ученицима са тешкоћама у развоју и учествује у раду тима за израду ИОП-а;</w:t>
            </w:r>
          </w:p>
          <w:p w:rsidR="00324998" w:rsidRPr="00133809" w:rsidRDefault="00324998" w:rsidP="00324998">
            <w:pPr>
              <w:pStyle w:val="ListParagraph"/>
              <w:numPr>
                <w:ilvl w:val="0"/>
                <w:numId w:val="18"/>
              </w:numPr>
              <w:tabs>
                <w:tab w:val="num" w:pos="43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242852" w:themeColor="text2"/>
                <w:sz w:val="22"/>
                <w:szCs w:val="22"/>
                <w:lang w:val="sr-Cyrl-CS"/>
              </w:rPr>
            </w:pPr>
            <w:r w:rsidRPr="00133809">
              <w:rPr>
                <w:rFonts w:ascii="Times New Roman" w:hAnsi="Times New Roman" w:cs="Times New Roman"/>
                <w:color w:val="242852" w:themeColor="text2"/>
                <w:sz w:val="22"/>
                <w:szCs w:val="22"/>
                <w:lang w:val="sr-Cyrl-CS"/>
              </w:rPr>
              <w:t>учествуjе у спровођењу испита;</w:t>
            </w:r>
          </w:p>
          <w:p w:rsidR="00324998" w:rsidRPr="00133809" w:rsidRDefault="00324998" w:rsidP="00324998">
            <w:pPr>
              <w:pStyle w:val="ListParagraph"/>
              <w:numPr>
                <w:ilvl w:val="0"/>
                <w:numId w:val="18"/>
              </w:numPr>
              <w:tabs>
                <w:tab w:val="num" w:pos="43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242852" w:themeColor="text2"/>
                <w:sz w:val="22"/>
                <w:szCs w:val="22"/>
                <w:lang w:val="sr-Cyrl-CS"/>
              </w:rPr>
            </w:pPr>
            <w:r w:rsidRPr="00133809">
              <w:rPr>
                <w:rFonts w:ascii="Times New Roman" w:hAnsi="Times New Roman" w:cs="Times New Roman"/>
                <w:color w:val="242852" w:themeColor="text2"/>
                <w:sz w:val="22"/>
                <w:szCs w:val="22"/>
                <w:lang w:val="sr-Cyrl-CS"/>
              </w:rPr>
              <w:t>води прописану евиденциjу и педагошку документацију;</w:t>
            </w:r>
          </w:p>
          <w:p w:rsidR="00324998" w:rsidRPr="00133809" w:rsidRDefault="00324998" w:rsidP="00324998">
            <w:pPr>
              <w:pStyle w:val="ListParagraph"/>
              <w:numPr>
                <w:ilvl w:val="0"/>
                <w:numId w:val="18"/>
              </w:numPr>
              <w:tabs>
                <w:tab w:val="num" w:pos="43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242852" w:themeColor="text2"/>
                <w:sz w:val="22"/>
                <w:szCs w:val="22"/>
                <w:lang w:val="sr-Cyrl-CS"/>
              </w:rPr>
            </w:pPr>
            <w:r w:rsidRPr="00133809">
              <w:rPr>
                <w:rFonts w:ascii="Times New Roman" w:hAnsi="Times New Roman" w:cs="Times New Roman"/>
                <w:color w:val="242852" w:themeColor="text2"/>
                <w:sz w:val="22"/>
                <w:szCs w:val="22"/>
                <w:lang w:val="sr-Cyrl-CS"/>
              </w:rPr>
              <w:t>обавља послове одељенског старешине, ментора приправнику;</w:t>
            </w:r>
          </w:p>
          <w:p w:rsidR="00324998" w:rsidRPr="00133809" w:rsidRDefault="00324998" w:rsidP="00324998">
            <w:pPr>
              <w:pStyle w:val="ListParagraph"/>
              <w:numPr>
                <w:ilvl w:val="0"/>
                <w:numId w:val="18"/>
              </w:numPr>
              <w:tabs>
                <w:tab w:val="num" w:pos="43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242852" w:themeColor="text2"/>
                <w:sz w:val="22"/>
                <w:szCs w:val="22"/>
                <w:lang w:val="sr-Cyrl-CS"/>
              </w:rPr>
            </w:pPr>
            <w:r w:rsidRPr="00133809">
              <w:rPr>
                <w:rFonts w:ascii="Times New Roman" w:hAnsi="Times New Roman" w:cs="Times New Roman"/>
                <w:color w:val="242852" w:themeColor="text2"/>
                <w:sz w:val="22"/>
                <w:szCs w:val="22"/>
                <w:lang w:val="sr-Cyrl-CS"/>
              </w:rPr>
              <w:t>стручно се усавршава;</w:t>
            </w:r>
          </w:p>
          <w:p w:rsidR="00324998" w:rsidRPr="00133809" w:rsidRDefault="00324998" w:rsidP="00324998">
            <w:pPr>
              <w:pStyle w:val="ListParagraph"/>
              <w:numPr>
                <w:ilvl w:val="0"/>
                <w:numId w:val="18"/>
              </w:numPr>
              <w:tabs>
                <w:tab w:val="num" w:pos="43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242852" w:themeColor="text2"/>
                <w:sz w:val="22"/>
                <w:szCs w:val="22"/>
                <w:lang w:val="sr-Cyrl-CS"/>
              </w:rPr>
            </w:pPr>
            <w:r w:rsidRPr="00133809">
              <w:rPr>
                <w:rFonts w:ascii="Times New Roman" w:hAnsi="Times New Roman" w:cs="Times New Roman"/>
                <w:color w:val="242852" w:themeColor="text2"/>
                <w:sz w:val="22"/>
                <w:szCs w:val="22"/>
                <w:lang w:val="sr-Cyrl-CS"/>
              </w:rPr>
              <w:t>учествуjе у раду тимова и органа установе;</w:t>
            </w:r>
          </w:p>
          <w:p w:rsidR="00324998" w:rsidRPr="00133809" w:rsidRDefault="00324998" w:rsidP="00324998">
            <w:pPr>
              <w:pStyle w:val="ListParagraph"/>
              <w:numPr>
                <w:ilvl w:val="0"/>
                <w:numId w:val="18"/>
              </w:numPr>
              <w:tabs>
                <w:tab w:val="num" w:pos="43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242852" w:themeColor="text2"/>
                <w:sz w:val="22"/>
                <w:szCs w:val="22"/>
                <w:lang w:val="sr-Cyrl-CS"/>
              </w:rPr>
            </w:pPr>
            <w:r w:rsidRPr="00133809">
              <w:rPr>
                <w:rFonts w:ascii="Times New Roman" w:hAnsi="Times New Roman" w:cs="Times New Roman"/>
                <w:color w:val="242852" w:themeColor="text2"/>
                <w:sz w:val="22"/>
                <w:szCs w:val="22"/>
                <w:lang w:val="sr-Cyrl-CS"/>
              </w:rPr>
              <w:t>учествује у изради прописаних докумената установе;</w:t>
            </w:r>
          </w:p>
          <w:p w:rsidR="00324998" w:rsidRPr="00133809" w:rsidRDefault="00324998" w:rsidP="00324998">
            <w:pPr>
              <w:pStyle w:val="ListParagraph"/>
              <w:numPr>
                <w:ilvl w:val="0"/>
                <w:numId w:val="18"/>
              </w:numPr>
              <w:tabs>
                <w:tab w:val="num" w:pos="43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242852" w:themeColor="text2"/>
                <w:sz w:val="22"/>
                <w:szCs w:val="22"/>
                <w:lang w:val="sr-Cyrl-CS"/>
              </w:rPr>
            </w:pPr>
            <w:r w:rsidRPr="00133809">
              <w:rPr>
                <w:rFonts w:ascii="Times New Roman" w:hAnsi="Times New Roman" w:cs="Times New Roman"/>
                <w:color w:val="242852" w:themeColor="text2"/>
                <w:sz w:val="22"/>
                <w:szCs w:val="22"/>
                <w:lang w:val="sr-Cyrl-CS"/>
              </w:rPr>
              <w:t>сарађује са родитељима, односно старатељима, запосленим у установи и другим заинтересованим лицима и институцијама;</w:t>
            </w:r>
          </w:p>
          <w:p w:rsidR="00324998" w:rsidRPr="00133809" w:rsidRDefault="00324998" w:rsidP="00324998">
            <w:pPr>
              <w:pStyle w:val="ListParagraph"/>
              <w:numPr>
                <w:ilvl w:val="0"/>
                <w:numId w:val="18"/>
              </w:numPr>
              <w:tabs>
                <w:tab w:val="num" w:pos="43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242852" w:themeColor="text2"/>
                <w:sz w:val="22"/>
                <w:szCs w:val="22"/>
                <w:lang w:val="sr-Cyrl-CS"/>
              </w:rPr>
            </w:pPr>
            <w:r w:rsidRPr="00133809">
              <w:rPr>
                <w:rFonts w:ascii="Times New Roman" w:hAnsi="Times New Roman" w:cs="Times New Roman"/>
                <w:color w:val="242852" w:themeColor="text2"/>
                <w:sz w:val="22"/>
                <w:szCs w:val="22"/>
                <w:lang w:val="sr-Cyrl-CS"/>
              </w:rPr>
              <w:t>припрема и реализује излете, посете, наставу у природи.</w:t>
            </w:r>
          </w:p>
          <w:p w:rsidR="00324998" w:rsidRPr="00133809" w:rsidRDefault="00324998" w:rsidP="00324998">
            <w:pPr>
              <w:tabs>
                <w:tab w:val="num" w:pos="430"/>
              </w:tabs>
              <w:spacing w:after="0" w:line="240" w:lineRule="auto"/>
              <w:ind w:left="360"/>
              <w:rPr>
                <w:rFonts w:ascii="Times New Roman" w:hAnsi="Times New Roman" w:cs="Times New Roman"/>
                <w:color w:val="242852" w:themeColor="text2"/>
                <w:sz w:val="22"/>
                <w:szCs w:val="22"/>
                <w:lang w:val="sr-Cyrl-CS"/>
              </w:rPr>
            </w:pPr>
          </w:p>
        </w:tc>
      </w:tr>
    </w:tbl>
    <w:p w:rsidR="00366867" w:rsidRPr="00133809" w:rsidRDefault="00366867">
      <w:pPr>
        <w:rPr>
          <w:rFonts w:ascii="Times New Roman" w:hAnsi="Times New Roman" w:cs="Times New Roman"/>
          <w:color w:val="242852" w:themeColor="text2"/>
          <w:sz w:val="22"/>
          <w:szCs w:val="22"/>
          <w:lang w:val="sr-Cyrl-CS"/>
        </w:rPr>
      </w:pPr>
    </w:p>
    <w:p w:rsidR="00365B4E" w:rsidRPr="00133809" w:rsidRDefault="00365B4E">
      <w:pPr>
        <w:rPr>
          <w:rFonts w:ascii="Times New Roman" w:hAnsi="Times New Roman" w:cs="Times New Roman"/>
          <w:b/>
          <w:color w:val="242852" w:themeColor="text2"/>
          <w:sz w:val="24"/>
          <w:szCs w:val="24"/>
          <w:lang w:val="sr-Cyrl-CS"/>
        </w:rPr>
      </w:pPr>
    </w:p>
    <w:sectPr w:rsidR="00365B4E" w:rsidRPr="00133809" w:rsidSect="000E1E7A">
      <w:footerReference w:type="default" r:id="rId12"/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1A27" w:rsidRDefault="00AE1A27" w:rsidP="00D70F54">
      <w:pPr>
        <w:spacing w:after="0" w:line="240" w:lineRule="auto"/>
      </w:pPr>
      <w:r>
        <w:separator/>
      </w:r>
    </w:p>
  </w:endnote>
  <w:endnote w:type="continuationSeparator" w:id="1">
    <w:p w:rsidR="00AE1A27" w:rsidRDefault="00AE1A27" w:rsidP="00D70F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46348551"/>
      <w:docPartObj>
        <w:docPartGallery w:val="Page Numbers (Bottom of Page)"/>
        <w:docPartUnique/>
      </w:docPartObj>
    </w:sdtPr>
    <w:sdtContent>
      <w:p w:rsidR="00EC63DF" w:rsidRDefault="001736D6">
        <w:pPr>
          <w:pStyle w:val="Footer"/>
          <w:jc w:val="center"/>
        </w:pPr>
        <w:r>
          <w:rPr>
            <w:noProof/>
          </w:rPr>
        </w:r>
        <w:r>
          <w:rPr>
            <w:noProof/>
          </w:rPr>
          <w:pict>
            <v:group id="Group 62" o:spid="_x0000_s4097" style="width:32.95pt;height:17.45pt;mso-position-horizontal-relative:char;mso-position-vertical-relative:line" coordorigin="5351,739" coordsize="659,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3" o:spid="_x0000_s4102" type="#_x0000_t202" style="position:absolute;left:5351;top:800;width:659;height:2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jb9MMA&#10;AADaAAAADwAAAGRycy9kb3ducmV2LnhtbESP3WrCQBSE7wu+w3KE3hSzUaFIzCr+oPamF1Ef4JA9&#10;JsHs2ZBdk7RP3y0IXg4z8w2TrgdTi45aV1lWMI1iEMS51RUXCq6Xw2QBwnlkjbVlUvBDDtar0VuK&#10;ibY9Z9SdfSEChF2CCkrvm0RKl5dk0EW2IQ7ezbYGfZBtIXWLfYCbWs7i+FMarDgslNjQrqT8fn4Y&#10;BbTJ7O/33R1Ntt3vjreK6UOelHofD5slCE+Df4Wf7S+tYA7/V8IN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Bjb9MMAAADaAAAADwAAAAAAAAAAAAAAAACYAgAAZHJzL2Rv&#10;d25yZXYueG1sUEsFBgAAAAAEAAQA9QAAAIgDAAAAAA==&#10;" filled="f" stroked="f">
                <v:textbox inset="0,0,0,0">
                  <w:txbxContent>
                    <w:p w:rsidR="00EC63DF" w:rsidRPr="00EC63DF" w:rsidRDefault="001736D6">
                      <w:pPr>
                        <w:jc w:val="center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1736D6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fldChar w:fldCharType="begin"/>
                      </w:r>
                      <w:r w:rsidR="00EC63DF" w:rsidRPr="00EC63DF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instrText xml:space="preserve"> PAGE    \* MERGEFORMAT </w:instrText>
                      </w:r>
                      <w:r w:rsidRPr="001736D6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fldChar w:fldCharType="separate"/>
                      </w:r>
                      <w:r w:rsidR="00624DFF" w:rsidRPr="00624DFF">
                        <w:rPr>
                          <w:rFonts w:ascii="Times New Roman" w:hAnsi="Times New Roman" w:cs="Times New Roman"/>
                          <w:iCs/>
                          <w:noProof/>
                          <w:sz w:val="22"/>
                          <w:szCs w:val="22"/>
                        </w:rPr>
                        <w:t>4</w:t>
                      </w:r>
                      <w:r w:rsidRPr="00EC63DF">
                        <w:rPr>
                          <w:rFonts w:ascii="Times New Roman" w:hAnsi="Times New Roman" w:cs="Times New Roman"/>
                          <w:iCs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  <v:group id="Group 64" o:spid="_x0000_s4098" style="position:absolute;left:5494;top:739;width:372;height:72" coordorigin="5486,739" coordsize="372,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<v:oval id="Oval 65" o:spid="_x0000_s4101" style="position:absolute;left:5486;top:739;width:72;height: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3WyL4A&#10;AADaAAAADwAAAGRycy9kb3ducmV2LnhtbESPwQrCMBBE74L/EFbwpqmCItUoKiherXrwtjZrW2w2&#10;pYm1/r0RBI/DzLxhFqvWlKKh2hWWFYyGEQji1OqCMwXn024wA+E8ssbSMil4k4PVsttZYKzti4/U&#10;JD4TAcIuRgW591UspUtzMuiGtiIO3t3WBn2QdSZ1ja8AN6UcR9FUGiw4LORY0Tan9JE8jYJib0eX&#10;3SY5umsz3cp1edvYy02pfq9dz0F4av0//GsftIIJfK+EGyCX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rN1si+AAAA2gAAAA8AAAAAAAAAAAAAAAAAmAIAAGRycy9kb3ducmV2&#10;LnhtbFBLBQYAAAAABAAEAPUAAACDAwAAAAA=&#10;" fillcolor="#84a2c6" stroked="f"/>
                <v:oval id="Oval 66" o:spid="_x0000_s4100" style="position:absolute;left:5636;top:739;width:72;height: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9Iv74A&#10;AADaAAAADwAAAGRycy9kb3ducmV2LnhtbESPwQrCMBBE74L/EFbwpqkeilSjqKB4terB29qsbbHZ&#10;lCbW+vdGEDwOM/OGWaw6U4mWGldaVjAZRyCIM6tLzhWcT7vRDITzyBory6TgTQ5Wy35vgYm2Lz5S&#10;m/pcBAi7BBUU3teJlC4ryKAb25o4eHfbGPRBNrnUDb4C3FRyGkWxNFhyWCiwpm1B2SN9GgXl3k4u&#10;u016dNc23sp1ddvYy02p4aBbz0F46vw//GsftIIYvlfCDZDL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ofSL++AAAA2gAAAA8AAAAAAAAAAAAAAAAAmAIAAGRycy9kb3ducmV2&#10;LnhtbFBLBQYAAAAABAAEAPUAAACDAwAAAAA=&#10;" fillcolor="#84a2c6" stroked="f"/>
                <v:oval id="Oval 67" o:spid="_x0000_s4099" style="position:absolute;left:5786;top:739;width:72;height: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PtJL4A&#10;AADaAAAADwAAAGRycy9kb3ducmV2LnhtbESPQQ/BQBSE7xL/YfMkbmw5IGUJEuKqOLg93adtdN82&#10;3VX1761E4jiZmW8yi1VrStFQ7QrLCkbDCARxanXBmYLzaTeYgXAeWWNpmRS8ycFq2e0sMNb2xUdq&#10;Ep+JAGEXo4Lc+yqW0qU5GXRDWxEH725rgz7IOpO6xleAm1KOo2giDRYcFnKsaJtT+kieRkGxt6PL&#10;bpMc3bWZbOW6vG3s5aZUv9eu5yA8tf4f/rUPWsEUvlfCDZDL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VT7SS+AAAA2gAAAA8AAAAAAAAAAAAAAAAAmAIAAGRycy9kb3ducmV2&#10;LnhtbFBLBQYAAAAABAAEAPUAAACDAwAAAAA=&#10;" fillcolor="#84a2c6" stroked="f"/>
              </v:group>
              <w10:wrap type="none"/>
              <w10:anchorlock/>
            </v:group>
          </w:pict>
        </w:r>
      </w:p>
    </w:sdtContent>
  </w:sdt>
  <w:p w:rsidR="00EC63DF" w:rsidRDefault="00EC63D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1A27" w:rsidRDefault="00AE1A27" w:rsidP="00D70F54">
      <w:pPr>
        <w:spacing w:after="0" w:line="240" w:lineRule="auto"/>
      </w:pPr>
      <w:r>
        <w:separator/>
      </w:r>
    </w:p>
  </w:footnote>
  <w:footnote w:type="continuationSeparator" w:id="1">
    <w:p w:rsidR="00AE1A27" w:rsidRDefault="00AE1A27" w:rsidP="00D70F54">
      <w:pPr>
        <w:spacing w:after="0" w:line="240" w:lineRule="auto"/>
      </w:pPr>
      <w:r>
        <w:continuationSeparator/>
      </w:r>
    </w:p>
  </w:footnote>
  <w:footnote w:id="2">
    <w:p w:rsidR="00C74434" w:rsidRPr="006A704E" w:rsidRDefault="00C74434" w:rsidP="004A5154">
      <w:pPr>
        <w:pStyle w:val="FootnoteText"/>
        <w:jc w:val="both"/>
        <w:rPr>
          <w:rFonts w:ascii="Times New Roman" w:hAnsi="Times New Roman" w:cs="Times New Roman"/>
          <w:lang w:val="sr-Cyrl-CS"/>
        </w:rPr>
      </w:pPr>
      <w:r w:rsidRPr="006A704E">
        <w:rPr>
          <w:rStyle w:val="FootnoteReference"/>
          <w:rFonts w:ascii="Times New Roman" w:hAnsi="Times New Roman" w:cs="Times New Roman"/>
          <w:lang w:val="sr-Cyrl-CS"/>
        </w:rPr>
        <w:footnoteRef/>
      </w:r>
      <w:r w:rsidRPr="006A704E">
        <w:rPr>
          <w:rFonts w:ascii="Times New Roman" w:hAnsi="Times New Roman" w:cs="Times New Roman"/>
          <w:color w:val="242852" w:themeColor="text2"/>
          <w:lang w:val="sr-Cyrl-CS"/>
        </w:rPr>
        <w:t xml:space="preserve"> Уредбa о разврставању раних места и мерилима за опис раних места државних службеника, ,,Службени гласник РС” бр. 117/2005, 108/2008, 109/2009, 95/2010, 117/2012, 84/2014, 132/2014 и 28/2015.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82B3E"/>
    <w:multiLevelType w:val="hybridMultilevel"/>
    <w:tmpl w:val="0258560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5C30D5"/>
    <w:multiLevelType w:val="hybridMultilevel"/>
    <w:tmpl w:val="32BA8CFA"/>
    <w:lvl w:ilvl="0" w:tplc="5C3E437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63C1E51"/>
    <w:multiLevelType w:val="hybridMultilevel"/>
    <w:tmpl w:val="B35EC076"/>
    <w:lvl w:ilvl="0" w:tplc="1FE633C0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862DD0"/>
    <w:multiLevelType w:val="hybridMultilevel"/>
    <w:tmpl w:val="664C0E86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4">
    <w:nsid w:val="274375F7"/>
    <w:multiLevelType w:val="hybridMultilevel"/>
    <w:tmpl w:val="320A0E3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393584"/>
    <w:multiLevelType w:val="hybridMultilevel"/>
    <w:tmpl w:val="A4B42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445646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937269B"/>
    <w:multiLevelType w:val="hybridMultilevel"/>
    <w:tmpl w:val="924CF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F117EB"/>
    <w:multiLevelType w:val="hybridMultilevel"/>
    <w:tmpl w:val="9038298C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1E5D3F"/>
    <w:multiLevelType w:val="hybridMultilevel"/>
    <w:tmpl w:val="242AE81C"/>
    <w:lvl w:ilvl="0" w:tplc="9564AF98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46D93777"/>
    <w:multiLevelType w:val="hybridMultilevel"/>
    <w:tmpl w:val="EC04DA6C"/>
    <w:lvl w:ilvl="0" w:tplc="0A7EF64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1C0963"/>
    <w:multiLevelType w:val="hybridMultilevel"/>
    <w:tmpl w:val="3EE2D90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666F95"/>
    <w:multiLevelType w:val="hybridMultilevel"/>
    <w:tmpl w:val="CF5A37DE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61832278"/>
    <w:multiLevelType w:val="hybridMultilevel"/>
    <w:tmpl w:val="F634D51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8830CC"/>
    <w:multiLevelType w:val="hybridMultilevel"/>
    <w:tmpl w:val="7B2224A4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0D36A8"/>
    <w:multiLevelType w:val="hybridMultilevel"/>
    <w:tmpl w:val="69B8533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07798A"/>
    <w:multiLevelType w:val="hybridMultilevel"/>
    <w:tmpl w:val="E416AF8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0D25B1"/>
    <w:multiLevelType w:val="multilevel"/>
    <w:tmpl w:val="FFFFFFFF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653E9D"/>
    <w:multiLevelType w:val="hybridMultilevel"/>
    <w:tmpl w:val="B978A24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D156B87"/>
    <w:multiLevelType w:val="hybridMultilevel"/>
    <w:tmpl w:val="2952A354"/>
    <w:lvl w:ilvl="0" w:tplc="152237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0"/>
  </w:num>
  <w:num w:numId="5">
    <w:abstractNumId w:val="15"/>
  </w:num>
  <w:num w:numId="6">
    <w:abstractNumId w:val="8"/>
  </w:num>
  <w:num w:numId="7">
    <w:abstractNumId w:val="1"/>
  </w:num>
  <w:num w:numId="8">
    <w:abstractNumId w:val="19"/>
  </w:num>
  <w:num w:numId="9">
    <w:abstractNumId w:val="16"/>
  </w:num>
  <w:num w:numId="10">
    <w:abstractNumId w:val="11"/>
  </w:num>
  <w:num w:numId="11">
    <w:abstractNumId w:val="13"/>
  </w:num>
  <w:num w:numId="12">
    <w:abstractNumId w:val="14"/>
  </w:num>
  <w:num w:numId="13">
    <w:abstractNumId w:val="17"/>
  </w:num>
  <w:num w:numId="14">
    <w:abstractNumId w:val="6"/>
  </w:num>
  <w:num w:numId="15">
    <w:abstractNumId w:val="9"/>
  </w:num>
  <w:num w:numId="16">
    <w:abstractNumId w:val="12"/>
  </w:num>
  <w:num w:numId="17">
    <w:abstractNumId w:val="3"/>
  </w:num>
  <w:num w:numId="18">
    <w:abstractNumId w:val="5"/>
  </w:num>
  <w:num w:numId="19">
    <w:abstractNumId w:val="7"/>
  </w:num>
  <w:num w:numId="2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05"/>
  <w:displayHorizontalDrawingGridEvery w:val="2"/>
  <w:displayVerticalDrawingGridEvery w:val="2"/>
  <w:characterSpacingControl w:val="doNotCompress"/>
  <w:hdrShapeDefaults>
    <o:shapedefaults v:ext="edit" spidmax="9218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7621F"/>
    <w:rsid w:val="0001199C"/>
    <w:rsid w:val="0001234A"/>
    <w:rsid w:val="000177C4"/>
    <w:rsid w:val="00017FE4"/>
    <w:rsid w:val="00031CF3"/>
    <w:rsid w:val="000352C2"/>
    <w:rsid w:val="00051D19"/>
    <w:rsid w:val="00061343"/>
    <w:rsid w:val="00063F15"/>
    <w:rsid w:val="00064984"/>
    <w:rsid w:val="000822E7"/>
    <w:rsid w:val="000876DB"/>
    <w:rsid w:val="00092898"/>
    <w:rsid w:val="000B04DF"/>
    <w:rsid w:val="000C447E"/>
    <w:rsid w:val="000D0A73"/>
    <w:rsid w:val="000E1E7A"/>
    <w:rsid w:val="000F50E7"/>
    <w:rsid w:val="00123E5C"/>
    <w:rsid w:val="00125700"/>
    <w:rsid w:val="00133809"/>
    <w:rsid w:val="00141088"/>
    <w:rsid w:val="00141988"/>
    <w:rsid w:val="00145A6E"/>
    <w:rsid w:val="00150BB5"/>
    <w:rsid w:val="00150DA1"/>
    <w:rsid w:val="0015786C"/>
    <w:rsid w:val="001626A2"/>
    <w:rsid w:val="00166148"/>
    <w:rsid w:val="001674D6"/>
    <w:rsid w:val="001736D6"/>
    <w:rsid w:val="00191B84"/>
    <w:rsid w:val="00192751"/>
    <w:rsid w:val="001C542D"/>
    <w:rsid w:val="001D69C2"/>
    <w:rsid w:val="001F2E1F"/>
    <w:rsid w:val="001F32F0"/>
    <w:rsid w:val="00200A5D"/>
    <w:rsid w:val="00207A97"/>
    <w:rsid w:val="002149B2"/>
    <w:rsid w:val="002300E2"/>
    <w:rsid w:val="00254522"/>
    <w:rsid w:val="0026195C"/>
    <w:rsid w:val="002738D6"/>
    <w:rsid w:val="00284994"/>
    <w:rsid w:val="00290BF0"/>
    <w:rsid w:val="00290E4F"/>
    <w:rsid w:val="002A6B70"/>
    <w:rsid w:val="002C14F0"/>
    <w:rsid w:val="002C4A1B"/>
    <w:rsid w:val="002C72A8"/>
    <w:rsid w:val="002C7980"/>
    <w:rsid w:val="002D6CB8"/>
    <w:rsid w:val="002D7536"/>
    <w:rsid w:val="002D79ED"/>
    <w:rsid w:val="002F596A"/>
    <w:rsid w:val="00315189"/>
    <w:rsid w:val="003157F5"/>
    <w:rsid w:val="00324998"/>
    <w:rsid w:val="00325519"/>
    <w:rsid w:val="00332D81"/>
    <w:rsid w:val="00365B4E"/>
    <w:rsid w:val="00366867"/>
    <w:rsid w:val="003876E4"/>
    <w:rsid w:val="003A23E3"/>
    <w:rsid w:val="003A4853"/>
    <w:rsid w:val="003B53A6"/>
    <w:rsid w:val="003B550E"/>
    <w:rsid w:val="003C3015"/>
    <w:rsid w:val="003C5E8D"/>
    <w:rsid w:val="003D32CD"/>
    <w:rsid w:val="003F402B"/>
    <w:rsid w:val="004104D5"/>
    <w:rsid w:val="00423EB3"/>
    <w:rsid w:val="004330C4"/>
    <w:rsid w:val="00435AAB"/>
    <w:rsid w:val="004551FF"/>
    <w:rsid w:val="00460753"/>
    <w:rsid w:val="00462BC2"/>
    <w:rsid w:val="004706F1"/>
    <w:rsid w:val="00473498"/>
    <w:rsid w:val="004A5154"/>
    <w:rsid w:val="004B7FC1"/>
    <w:rsid w:val="004C117C"/>
    <w:rsid w:val="004D498A"/>
    <w:rsid w:val="004E533A"/>
    <w:rsid w:val="004E5B8A"/>
    <w:rsid w:val="004E7309"/>
    <w:rsid w:val="00531F6B"/>
    <w:rsid w:val="00542F42"/>
    <w:rsid w:val="00545EA1"/>
    <w:rsid w:val="00556725"/>
    <w:rsid w:val="00564429"/>
    <w:rsid w:val="00572663"/>
    <w:rsid w:val="00582464"/>
    <w:rsid w:val="0059393D"/>
    <w:rsid w:val="00594B4B"/>
    <w:rsid w:val="005A344A"/>
    <w:rsid w:val="005A7DC6"/>
    <w:rsid w:val="005B27FE"/>
    <w:rsid w:val="005D36E7"/>
    <w:rsid w:val="005E1F5A"/>
    <w:rsid w:val="005F193E"/>
    <w:rsid w:val="005F7E42"/>
    <w:rsid w:val="00612F29"/>
    <w:rsid w:val="00624DFF"/>
    <w:rsid w:val="00626081"/>
    <w:rsid w:val="00635336"/>
    <w:rsid w:val="00637743"/>
    <w:rsid w:val="00642A37"/>
    <w:rsid w:val="00646FBB"/>
    <w:rsid w:val="00670373"/>
    <w:rsid w:val="00671D01"/>
    <w:rsid w:val="00692987"/>
    <w:rsid w:val="00694D49"/>
    <w:rsid w:val="006A11DE"/>
    <w:rsid w:val="006A13B1"/>
    <w:rsid w:val="006A5914"/>
    <w:rsid w:val="006A704E"/>
    <w:rsid w:val="006B6BCC"/>
    <w:rsid w:val="006F453D"/>
    <w:rsid w:val="00705116"/>
    <w:rsid w:val="00707BCE"/>
    <w:rsid w:val="0071095A"/>
    <w:rsid w:val="00715429"/>
    <w:rsid w:val="007159C8"/>
    <w:rsid w:val="007322B9"/>
    <w:rsid w:val="00732BC7"/>
    <w:rsid w:val="00737C3A"/>
    <w:rsid w:val="00747140"/>
    <w:rsid w:val="00753CCF"/>
    <w:rsid w:val="007547DF"/>
    <w:rsid w:val="00757DEB"/>
    <w:rsid w:val="007712F1"/>
    <w:rsid w:val="00780202"/>
    <w:rsid w:val="00782A81"/>
    <w:rsid w:val="007843CC"/>
    <w:rsid w:val="00794C0D"/>
    <w:rsid w:val="00797A5B"/>
    <w:rsid w:val="007B542D"/>
    <w:rsid w:val="007C60BE"/>
    <w:rsid w:val="007D39C2"/>
    <w:rsid w:val="007E0084"/>
    <w:rsid w:val="007E1ADE"/>
    <w:rsid w:val="007F1601"/>
    <w:rsid w:val="007F3359"/>
    <w:rsid w:val="007F4AD6"/>
    <w:rsid w:val="007F5EAF"/>
    <w:rsid w:val="00802859"/>
    <w:rsid w:val="00803415"/>
    <w:rsid w:val="00826A3C"/>
    <w:rsid w:val="00847916"/>
    <w:rsid w:val="00847E97"/>
    <w:rsid w:val="008655A6"/>
    <w:rsid w:val="0086582B"/>
    <w:rsid w:val="008754C7"/>
    <w:rsid w:val="00875A62"/>
    <w:rsid w:val="00891631"/>
    <w:rsid w:val="00892599"/>
    <w:rsid w:val="008A53D0"/>
    <w:rsid w:val="008B15C8"/>
    <w:rsid w:val="008B171A"/>
    <w:rsid w:val="008C7618"/>
    <w:rsid w:val="008E3DFB"/>
    <w:rsid w:val="008E6A92"/>
    <w:rsid w:val="008F1C6F"/>
    <w:rsid w:val="0091384E"/>
    <w:rsid w:val="009313A9"/>
    <w:rsid w:val="009321DE"/>
    <w:rsid w:val="00933068"/>
    <w:rsid w:val="00944EAC"/>
    <w:rsid w:val="0094700D"/>
    <w:rsid w:val="009633C0"/>
    <w:rsid w:val="00964365"/>
    <w:rsid w:val="00976257"/>
    <w:rsid w:val="00980031"/>
    <w:rsid w:val="00981E2A"/>
    <w:rsid w:val="00982AFF"/>
    <w:rsid w:val="00987922"/>
    <w:rsid w:val="0099434F"/>
    <w:rsid w:val="00997BB9"/>
    <w:rsid w:val="009A05F4"/>
    <w:rsid w:val="009B6F7F"/>
    <w:rsid w:val="009E2F46"/>
    <w:rsid w:val="009F6951"/>
    <w:rsid w:val="00A10EF2"/>
    <w:rsid w:val="00A14B3A"/>
    <w:rsid w:val="00A265AB"/>
    <w:rsid w:val="00A53618"/>
    <w:rsid w:val="00A56680"/>
    <w:rsid w:val="00A96C40"/>
    <w:rsid w:val="00AA39E1"/>
    <w:rsid w:val="00AB1967"/>
    <w:rsid w:val="00AB234B"/>
    <w:rsid w:val="00AC5E87"/>
    <w:rsid w:val="00AD6F1B"/>
    <w:rsid w:val="00AE1A27"/>
    <w:rsid w:val="00AE3DB2"/>
    <w:rsid w:val="00B038E7"/>
    <w:rsid w:val="00B03EF7"/>
    <w:rsid w:val="00B04B8E"/>
    <w:rsid w:val="00B10DDA"/>
    <w:rsid w:val="00B1107F"/>
    <w:rsid w:val="00B266B9"/>
    <w:rsid w:val="00B34881"/>
    <w:rsid w:val="00B36837"/>
    <w:rsid w:val="00B45E3E"/>
    <w:rsid w:val="00B670AA"/>
    <w:rsid w:val="00B74E89"/>
    <w:rsid w:val="00B751C9"/>
    <w:rsid w:val="00B83C26"/>
    <w:rsid w:val="00B90C70"/>
    <w:rsid w:val="00B93F91"/>
    <w:rsid w:val="00BE6B56"/>
    <w:rsid w:val="00BF093F"/>
    <w:rsid w:val="00BF2BC9"/>
    <w:rsid w:val="00BF2F5B"/>
    <w:rsid w:val="00BF41DF"/>
    <w:rsid w:val="00C13A76"/>
    <w:rsid w:val="00C15C26"/>
    <w:rsid w:val="00C16A56"/>
    <w:rsid w:val="00C171AA"/>
    <w:rsid w:val="00C3762A"/>
    <w:rsid w:val="00C42A08"/>
    <w:rsid w:val="00C44538"/>
    <w:rsid w:val="00C47D56"/>
    <w:rsid w:val="00C70057"/>
    <w:rsid w:val="00C71481"/>
    <w:rsid w:val="00C74434"/>
    <w:rsid w:val="00C82B7F"/>
    <w:rsid w:val="00C903A7"/>
    <w:rsid w:val="00CA029E"/>
    <w:rsid w:val="00CB207F"/>
    <w:rsid w:val="00CC0798"/>
    <w:rsid w:val="00CC6AB0"/>
    <w:rsid w:val="00CC6D26"/>
    <w:rsid w:val="00CD109F"/>
    <w:rsid w:val="00CE624E"/>
    <w:rsid w:val="00CE76DD"/>
    <w:rsid w:val="00CF061C"/>
    <w:rsid w:val="00CF31C2"/>
    <w:rsid w:val="00CF763F"/>
    <w:rsid w:val="00D02DFC"/>
    <w:rsid w:val="00D17DAE"/>
    <w:rsid w:val="00D21BB9"/>
    <w:rsid w:val="00D264D5"/>
    <w:rsid w:val="00D26842"/>
    <w:rsid w:val="00D42810"/>
    <w:rsid w:val="00D60D77"/>
    <w:rsid w:val="00D70F54"/>
    <w:rsid w:val="00DA0128"/>
    <w:rsid w:val="00DB3B21"/>
    <w:rsid w:val="00DE5B33"/>
    <w:rsid w:val="00E130D7"/>
    <w:rsid w:val="00E152A5"/>
    <w:rsid w:val="00E20E21"/>
    <w:rsid w:val="00E272ED"/>
    <w:rsid w:val="00E46152"/>
    <w:rsid w:val="00E479EC"/>
    <w:rsid w:val="00E536C0"/>
    <w:rsid w:val="00E55CB1"/>
    <w:rsid w:val="00E57688"/>
    <w:rsid w:val="00E74BC5"/>
    <w:rsid w:val="00E7621F"/>
    <w:rsid w:val="00E93D1B"/>
    <w:rsid w:val="00E93D6E"/>
    <w:rsid w:val="00EA7F5F"/>
    <w:rsid w:val="00EB4074"/>
    <w:rsid w:val="00EB5705"/>
    <w:rsid w:val="00EC63DF"/>
    <w:rsid w:val="00ED7B95"/>
    <w:rsid w:val="00ED7FA4"/>
    <w:rsid w:val="00EE6A50"/>
    <w:rsid w:val="00F11697"/>
    <w:rsid w:val="00F14621"/>
    <w:rsid w:val="00F20BF1"/>
    <w:rsid w:val="00F24024"/>
    <w:rsid w:val="00F33DE5"/>
    <w:rsid w:val="00F44D9F"/>
    <w:rsid w:val="00F464C9"/>
    <w:rsid w:val="00F67517"/>
    <w:rsid w:val="00F74C9B"/>
    <w:rsid w:val="00F93A47"/>
    <w:rsid w:val="00F94283"/>
    <w:rsid w:val="00FA69B4"/>
    <w:rsid w:val="00FB3FD7"/>
    <w:rsid w:val="00FC0920"/>
    <w:rsid w:val="00FC1252"/>
    <w:rsid w:val="00FC1831"/>
    <w:rsid w:val="00FF75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F54"/>
  </w:style>
  <w:style w:type="paragraph" w:styleId="Heading1">
    <w:name w:val="heading 1"/>
    <w:basedOn w:val="Normal"/>
    <w:next w:val="Normal"/>
    <w:link w:val="Heading1Char"/>
    <w:uiPriority w:val="9"/>
    <w:qFormat/>
    <w:rsid w:val="00D70F54"/>
    <w:pPr>
      <w:keepNext/>
      <w:keepLines/>
      <w:pBdr>
        <w:bottom w:val="single" w:sz="4" w:space="1" w:color="4A66AC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374C80" w:themeColor="accent1" w:themeShade="BF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0F54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374C80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70F54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70F54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70F54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70F54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70F54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70F54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70F54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C4A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B6F7F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D70F54"/>
    <w:pPr>
      <w:spacing w:after="0" w:line="240" w:lineRule="auto"/>
    </w:pPr>
    <w:rPr>
      <w:sz w:val="20"/>
      <w:szCs w:val="20"/>
      <w:lang w:val="sl-SI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70F54"/>
    <w:rPr>
      <w:sz w:val="20"/>
      <w:szCs w:val="20"/>
      <w:lang w:val="sl-SI"/>
    </w:rPr>
  </w:style>
  <w:style w:type="character" w:styleId="FootnoteReference">
    <w:name w:val="footnote reference"/>
    <w:basedOn w:val="DefaultParagraphFont"/>
    <w:uiPriority w:val="99"/>
    <w:semiHidden/>
    <w:unhideWhenUsed/>
    <w:rsid w:val="00D70F54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D70F54"/>
    <w:rPr>
      <w:rFonts w:asciiTheme="majorHAnsi" w:eastAsiaTheme="majorEastAsia" w:hAnsiTheme="majorHAnsi" w:cstheme="majorBidi"/>
      <w:color w:val="374C80" w:themeColor="accent1" w:themeShade="BF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D70F54"/>
    <w:rPr>
      <w:rFonts w:asciiTheme="majorHAnsi" w:eastAsiaTheme="majorEastAsia" w:hAnsiTheme="majorHAnsi" w:cstheme="majorBidi"/>
      <w:color w:val="374C80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70F54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70F54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70F54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70F54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70F54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70F54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70F54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70F54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D70F54"/>
    <w:pPr>
      <w:spacing w:after="0" w:line="240" w:lineRule="auto"/>
      <w:contextualSpacing/>
    </w:pPr>
    <w:rPr>
      <w:rFonts w:asciiTheme="majorHAnsi" w:eastAsiaTheme="majorEastAsia" w:hAnsiTheme="majorHAnsi" w:cstheme="majorBidi"/>
      <w:color w:val="374C80" w:themeColor="accent1" w:themeShade="BF"/>
      <w:spacing w:val="-7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D70F54"/>
    <w:rPr>
      <w:rFonts w:asciiTheme="majorHAnsi" w:eastAsiaTheme="majorEastAsia" w:hAnsiTheme="majorHAnsi" w:cstheme="majorBidi"/>
      <w:color w:val="374C80" w:themeColor="accent1" w:themeShade="BF"/>
      <w:spacing w:val="-7"/>
      <w:sz w:val="80"/>
      <w:szCs w:val="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D70F54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D70F54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Strong">
    <w:name w:val="Strong"/>
    <w:basedOn w:val="DefaultParagraphFont"/>
    <w:uiPriority w:val="22"/>
    <w:qFormat/>
    <w:rsid w:val="00D70F54"/>
    <w:rPr>
      <w:b/>
      <w:bCs/>
    </w:rPr>
  </w:style>
  <w:style w:type="character" w:styleId="Emphasis">
    <w:name w:val="Emphasis"/>
    <w:basedOn w:val="DefaultParagraphFont"/>
    <w:uiPriority w:val="20"/>
    <w:qFormat/>
    <w:rsid w:val="00D70F54"/>
    <w:rPr>
      <w:i/>
      <w:iCs/>
    </w:rPr>
  </w:style>
  <w:style w:type="paragraph" w:styleId="NoSpacing">
    <w:name w:val="No Spacing"/>
    <w:link w:val="NoSpacingChar"/>
    <w:uiPriority w:val="1"/>
    <w:qFormat/>
    <w:rsid w:val="00D70F54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D70F54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D70F54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70F54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4A66AC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70F54"/>
    <w:rPr>
      <w:rFonts w:asciiTheme="majorHAnsi" w:eastAsiaTheme="majorEastAsia" w:hAnsiTheme="majorHAnsi" w:cstheme="majorBidi"/>
      <w:color w:val="4A66AC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D70F54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D70F54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D70F54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D70F54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D70F54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70F54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29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2987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F464C9"/>
    <w:pPr>
      <w:spacing w:after="0" w:line="240" w:lineRule="auto"/>
    </w:pPr>
  </w:style>
  <w:style w:type="paragraph" w:customStyle="1" w:styleId="Normal1">
    <w:name w:val="Normal1"/>
    <w:basedOn w:val="Normal"/>
    <w:rsid w:val="008754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116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1697"/>
  </w:style>
  <w:style w:type="paragraph" w:styleId="Footer">
    <w:name w:val="footer"/>
    <w:basedOn w:val="Normal"/>
    <w:link w:val="FooterChar"/>
    <w:uiPriority w:val="99"/>
    <w:unhideWhenUsed/>
    <w:rsid w:val="00F116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1697"/>
  </w:style>
  <w:style w:type="character" w:customStyle="1" w:styleId="NoSpacingChar">
    <w:name w:val="No Spacing Char"/>
    <w:link w:val="NoSpacing"/>
    <w:uiPriority w:val="1"/>
    <w:locked/>
    <w:rsid w:val="000E1E7A"/>
  </w:style>
  <w:style w:type="character" w:styleId="Hyperlink">
    <w:name w:val="Hyperlink"/>
    <w:basedOn w:val="DefaultParagraphFont"/>
    <w:uiPriority w:val="99"/>
    <w:unhideWhenUsed/>
    <w:rsid w:val="002C7980"/>
    <w:rPr>
      <w:color w:val="9454C3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51D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1D1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1D1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1D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1D19"/>
    <w:rPr>
      <w:b/>
      <w:bCs/>
      <w:sz w:val="20"/>
      <w:szCs w:val="20"/>
    </w:rPr>
  </w:style>
  <w:style w:type="paragraph" w:customStyle="1" w:styleId="Normal2">
    <w:name w:val="Normal2"/>
    <w:basedOn w:val="Normal"/>
    <w:rsid w:val="00365B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LightShading-Accent5">
    <w:name w:val="Light Shading Accent 5"/>
    <w:basedOn w:val="TableNormal"/>
    <w:uiPriority w:val="60"/>
    <w:rsid w:val="005E1F5A"/>
    <w:pPr>
      <w:spacing w:after="0" w:line="240" w:lineRule="auto"/>
    </w:pPr>
    <w:rPr>
      <w:color w:val="417A84" w:themeColor="accent5" w:themeShade="BF"/>
    </w:rPr>
    <w:tblPr>
      <w:tblStyleRowBandSize w:val="1"/>
      <w:tblStyleColBandSize w:val="1"/>
      <w:tblInd w:w="0" w:type="dxa"/>
      <w:tblBorders>
        <w:top w:val="single" w:sz="8" w:space="0" w:color="5AA2AE" w:themeColor="accent5"/>
        <w:bottom w:val="single" w:sz="8" w:space="0" w:color="5AA2AE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AA2AE" w:themeColor="accent5"/>
          <w:left w:val="nil"/>
          <w:bottom w:val="single" w:sz="8" w:space="0" w:color="5AA2A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AA2AE" w:themeColor="accent5"/>
          <w:left w:val="nil"/>
          <w:bottom w:val="single" w:sz="8" w:space="0" w:color="5AA2A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7E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7EB" w:themeFill="accent5" w:themeFillTint="3F"/>
      </w:tcPr>
    </w:tblStylePr>
  </w:style>
  <w:style w:type="table" w:styleId="MediumShading1-Accent3">
    <w:name w:val="Medium Shading 1 Accent 3"/>
    <w:basedOn w:val="TableNormal"/>
    <w:uiPriority w:val="63"/>
    <w:rsid w:val="005E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D9EE0" w:themeColor="accent3" w:themeTint="BF"/>
        <w:left w:val="single" w:sz="8" w:space="0" w:color="5D9EE0" w:themeColor="accent3" w:themeTint="BF"/>
        <w:bottom w:val="single" w:sz="8" w:space="0" w:color="5D9EE0" w:themeColor="accent3" w:themeTint="BF"/>
        <w:right w:val="single" w:sz="8" w:space="0" w:color="5D9EE0" w:themeColor="accent3" w:themeTint="BF"/>
        <w:insideH w:val="single" w:sz="8" w:space="0" w:color="5D9EE0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D9EE0" w:themeColor="accent3" w:themeTint="BF"/>
          <w:left w:val="single" w:sz="8" w:space="0" w:color="5D9EE0" w:themeColor="accent3" w:themeTint="BF"/>
          <w:bottom w:val="single" w:sz="8" w:space="0" w:color="5D9EE0" w:themeColor="accent3" w:themeTint="BF"/>
          <w:right w:val="single" w:sz="8" w:space="0" w:color="5D9EE0" w:themeColor="accent3" w:themeTint="BF"/>
          <w:insideH w:val="nil"/>
          <w:insideV w:val="nil"/>
        </w:tcBorders>
        <w:shd w:val="clear" w:color="auto" w:fill="297FD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D9EE0" w:themeColor="accent3" w:themeTint="BF"/>
          <w:left w:val="single" w:sz="8" w:space="0" w:color="5D9EE0" w:themeColor="accent3" w:themeTint="BF"/>
          <w:bottom w:val="single" w:sz="8" w:space="0" w:color="5D9EE0" w:themeColor="accent3" w:themeTint="BF"/>
          <w:right w:val="single" w:sz="8" w:space="0" w:color="5D9EE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FF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DFF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F54"/>
  </w:style>
  <w:style w:type="paragraph" w:styleId="Heading1">
    <w:name w:val="heading 1"/>
    <w:basedOn w:val="Normal"/>
    <w:next w:val="Normal"/>
    <w:link w:val="Heading1Char"/>
    <w:uiPriority w:val="9"/>
    <w:qFormat/>
    <w:rsid w:val="00D70F54"/>
    <w:pPr>
      <w:keepNext/>
      <w:keepLines/>
      <w:pBdr>
        <w:bottom w:val="single" w:sz="4" w:space="1" w:color="4A66AC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374C80" w:themeColor="accent1" w:themeShade="BF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0F54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374C80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70F54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70F54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70F54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70F54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70F54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70F54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70F54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C4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B6F7F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D70F54"/>
    <w:pPr>
      <w:spacing w:after="0" w:line="240" w:lineRule="auto"/>
    </w:pPr>
    <w:rPr>
      <w:sz w:val="20"/>
      <w:szCs w:val="20"/>
      <w:lang w:val="sl-SI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70F54"/>
    <w:rPr>
      <w:sz w:val="20"/>
      <w:szCs w:val="20"/>
      <w:lang w:val="sl-SI"/>
    </w:rPr>
  </w:style>
  <w:style w:type="character" w:styleId="FootnoteReference">
    <w:name w:val="footnote reference"/>
    <w:basedOn w:val="DefaultParagraphFont"/>
    <w:uiPriority w:val="99"/>
    <w:semiHidden/>
    <w:unhideWhenUsed/>
    <w:rsid w:val="00D70F54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D70F54"/>
    <w:rPr>
      <w:rFonts w:asciiTheme="majorHAnsi" w:eastAsiaTheme="majorEastAsia" w:hAnsiTheme="majorHAnsi" w:cstheme="majorBidi"/>
      <w:color w:val="374C80" w:themeColor="accent1" w:themeShade="BF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D70F54"/>
    <w:rPr>
      <w:rFonts w:asciiTheme="majorHAnsi" w:eastAsiaTheme="majorEastAsia" w:hAnsiTheme="majorHAnsi" w:cstheme="majorBidi"/>
      <w:color w:val="374C80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70F54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70F54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70F54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70F54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70F54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70F54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70F54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70F54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D70F54"/>
    <w:pPr>
      <w:spacing w:after="0" w:line="240" w:lineRule="auto"/>
      <w:contextualSpacing/>
    </w:pPr>
    <w:rPr>
      <w:rFonts w:asciiTheme="majorHAnsi" w:eastAsiaTheme="majorEastAsia" w:hAnsiTheme="majorHAnsi" w:cstheme="majorBidi"/>
      <w:color w:val="374C80" w:themeColor="accent1" w:themeShade="BF"/>
      <w:spacing w:val="-7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D70F54"/>
    <w:rPr>
      <w:rFonts w:asciiTheme="majorHAnsi" w:eastAsiaTheme="majorEastAsia" w:hAnsiTheme="majorHAnsi" w:cstheme="majorBidi"/>
      <w:color w:val="374C80" w:themeColor="accent1" w:themeShade="BF"/>
      <w:spacing w:val="-7"/>
      <w:sz w:val="80"/>
      <w:szCs w:val="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D70F54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D70F54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Strong">
    <w:name w:val="Strong"/>
    <w:basedOn w:val="DefaultParagraphFont"/>
    <w:uiPriority w:val="22"/>
    <w:qFormat/>
    <w:rsid w:val="00D70F54"/>
    <w:rPr>
      <w:b/>
      <w:bCs/>
    </w:rPr>
  </w:style>
  <w:style w:type="character" w:styleId="Emphasis">
    <w:name w:val="Emphasis"/>
    <w:basedOn w:val="DefaultParagraphFont"/>
    <w:uiPriority w:val="20"/>
    <w:qFormat/>
    <w:rsid w:val="00D70F54"/>
    <w:rPr>
      <w:i/>
      <w:iCs/>
    </w:rPr>
  </w:style>
  <w:style w:type="paragraph" w:styleId="NoSpacing">
    <w:name w:val="No Spacing"/>
    <w:link w:val="NoSpacingChar"/>
    <w:uiPriority w:val="1"/>
    <w:qFormat/>
    <w:rsid w:val="00D70F54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D70F54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D70F54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70F54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4A66AC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70F54"/>
    <w:rPr>
      <w:rFonts w:asciiTheme="majorHAnsi" w:eastAsiaTheme="majorEastAsia" w:hAnsiTheme="majorHAnsi" w:cstheme="majorBidi"/>
      <w:color w:val="4A66AC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D70F54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D70F54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D70F54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D70F54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D70F54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70F54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29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2987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F464C9"/>
    <w:pPr>
      <w:spacing w:after="0" w:line="240" w:lineRule="auto"/>
    </w:pPr>
  </w:style>
  <w:style w:type="paragraph" w:customStyle="1" w:styleId="Normal1">
    <w:name w:val="Normal1"/>
    <w:basedOn w:val="Normal"/>
    <w:rsid w:val="008754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116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1697"/>
  </w:style>
  <w:style w:type="paragraph" w:styleId="Footer">
    <w:name w:val="footer"/>
    <w:basedOn w:val="Normal"/>
    <w:link w:val="FooterChar"/>
    <w:uiPriority w:val="99"/>
    <w:unhideWhenUsed/>
    <w:rsid w:val="00F116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1697"/>
  </w:style>
  <w:style w:type="character" w:customStyle="1" w:styleId="NoSpacingChar">
    <w:name w:val="No Spacing Char"/>
    <w:link w:val="NoSpacing"/>
    <w:uiPriority w:val="1"/>
    <w:locked/>
    <w:rsid w:val="000E1E7A"/>
  </w:style>
  <w:style w:type="character" w:styleId="Hyperlink">
    <w:name w:val="Hyperlink"/>
    <w:basedOn w:val="DefaultParagraphFont"/>
    <w:uiPriority w:val="99"/>
    <w:unhideWhenUsed/>
    <w:rsid w:val="002C7980"/>
    <w:rPr>
      <w:color w:val="9454C3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51D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1D1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1D1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1D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1D19"/>
    <w:rPr>
      <w:b/>
      <w:bCs/>
      <w:sz w:val="20"/>
      <w:szCs w:val="20"/>
    </w:rPr>
  </w:style>
  <w:style w:type="paragraph" w:customStyle="1" w:styleId="Normal2">
    <w:name w:val="Normal2"/>
    <w:basedOn w:val="Normal"/>
    <w:rsid w:val="00365B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LightShading-Accent5">
    <w:name w:val="Light Shading Accent 5"/>
    <w:basedOn w:val="TableNormal"/>
    <w:uiPriority w:val="60"/>
    <w:rsid w:val="005E1F5A"/>
    <w:pPr>
      <w:spacing w:after="0" w:line="240" w:lineRule="auto"/>
    </w:pPr>
    <w:rPr>
      <w:color w:val="417A84" w:themeColor="accent5" w:themeShade="BF"/>
    </w:rPr>
    <w:tblPr>
      <w:tblStyleRowBandSize w:val="1"/>
      <w:tblStyleColBandSize w:val="1"/>
      <w:tblBorders>
        <w:top w:val="single" w:sz="8" w:space="0" w:color="5AA2AE" w:themeColor="accent5"/>
        <w:bottom w:val="single" w:sz="8" w:space="0" w:color="5AA2A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AA2AE" w:themeColor="accent5"/>
          <w:left w:val="nil"/>
          <w:bottom w:val="single" w:sz="8" w:space="0" w:color="5AA2A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AA2AE" w:themeColor="accent5"/>
          <w:left w:val="nil"/>
          <w:bottom w:val="single" w:sz="8" w:space="0" w:color="5AA2A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7E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7EB" w:themeFill="accent5" w:themeFillTint="3F"/>
      </w:tcPr>
    </w:tblStylePr>
  </w:style>
  <w:style w:type="table" w:styleId="MediumShading1-Accent3">
    <w:name w:val="Medium Shading 1 Accent 3"/>
    <w:basedOn w:val="TableNormal"/>
    <w:uiPriority w:val="63"/>
    <w:rsid w:val="005E1F5A"/>
    <w:pPr>
      <w:spacing w:after="0" w:line="240" w:lineRule="auto"/>
    </w:pPr>
    <w:tblPr>
      <w:tblStyleRowBandSize w:val="1"/>
      <w:tblStyleColBandSize w:val="1"/>
      <w:tblBorders>
        <w:top w:val="single" w:sz="8" w:space="0" w:color="5D9EE0" w:themeColor="accent3" w:themeTint="BF"/>
        <w:left w:val="single" w:sz="8" w:space="0" w:color="5D9EE0" w:themeColor="accent3" w:themeTint="BF"/>
        <w:bottom w:val="single" w:sz="8" w:space="0" w:color="5D9EE0" w:themeColor="accent3" w:themeTint="BF"/>
        <w:right w:val="single" w:sz="8" w:space="0" w:color="5D9EE0" w:themeColor="accent3" w:themeTint="BF"/>
        <w:insideH w:val="single" w:sz="8" w:space="0" w:color="5D9EE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D9EE0" w:themeColor="accent3" w:themeTint="BF"/>
          <w:left w:val="single" w:sz="8" w:space="0" w:color="5D9EE0" w:themeColor="accent3" w:themeTint="BF"/>
          <w:bottom w:val="single" w:sz="8" w:space="0" w:color="5D9EE0" w:themeColor="accent3" w:themeTint="BF"/>
          <w:right w:val="single" w:sz="8" w:space="0" w:color="5D9EE0" w:themeColor="accent3" w:themeTint="BF"/>
          <w:insideH w:val="nil"/>
          <w:insideV w:val="nil"/>
        </w:tcBorders>
        <w:shd w:val="clear" w:color="auto" w:fill="297FD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D9EE0" w:themeColor="accent3" w:themeTint="BF"/>
          <w:left w:val="single" w:sz="8" w:space="0" w:color="5D9EE0" w:themeColor="accent3" w:themeTint="BF"/>
          <w:bottom w:val="single" w:sz="8" w:space="0" w:color="5D9EE0" w:themeColor="accent3" w:themeTint="BF"/>
          <w:right w:val="single" w:sz="8" w:space="0" w:color="5D9EE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FF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DFF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759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3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9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7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93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8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3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44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8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mailto:reformauprave@mduls.gov.r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Arial Black-Arial">
      <a:majorFont>
        <a:latin typeface="Arial Black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FCA66286-53A2-4A51-A98F-9F3BD115F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2768</Words>
  <Characters>15780</Characters>
  <Application>Microsoft Office Word</Application>
  <DocSecurity>0</DocSecurity>
  <Lines>131</Lines>
  <Paragraphs>37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UZZPRO</Company>
  <LinksUpToDate>false</LinksUpToDate>
  <CharactersWithSpaces>18511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NENAD</dc:creator>
  <cp:lastModifiedBy>Vladimir Mihajlovic</cp:lastModifiedBy>
  <cp:revision>5</cp:revision>
  <cp:lastPrinted>2015-10-21T15:58:00Z</cp:lastPrinted>
  <dcterms:created xsi:type="dcterms:W3CDTF">2015-12-31T11:01:00Z</dcterms:created>
  <dcterms:modified xsi:type="dcterms:W3CDTF">2015-12-31T11:04:00Z</dcterms:modified>
</cp:coreProperties>
</file>