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3E" w:rsidRDefault="0032643E" w:rsidP="0032643E">
      <w:pPr>
        <w:rPr>
          <w:b/>
          <w:color w:val="FF0000"/>
          <w:sz w:val="28"/>
          <w:szCs w:val="28"/>
          <w:lang w:val="sr-Cyrl-RS"/>
        </w:rPr>
      </w:pPr>
      <w:bookmarkStart w:id="0" w:name="_GoBack"/>
      <w:bookmarkEnd w:id="0"/>
      <w:r w:rsidRPr="00F44551">
        <w:rPr>
          <w:b/>
          <w:color w:val="FF0000"/>
          <w:sz w:val="28"/>
          <w:szCs w:val="28"/>
          <w:lang w:val="sr-Cyrl-RS"/>
        </w:rPr>
        <w:t>ПРИЛОГ 1</w:t>
      </w:r>
      <w:r>
        <w:rPr>
          <w:b/>
          <w:color w:val="FF0000"/>
          <w:sz w:val="28"/>
          <w:szCs w:val="28"/>
          <w:lang w:val="sr-Cyrl-RS"/>
        </w:rPr>
        <w:t>: ПРВИ ЦИКЛУС ОСНОВНОГ ОБРАЗОВАЊА</w:t>
      </w:r>
    </w:p>
    <w:p w:rsidR="0032643E" w:rsidRPr="0032643E" w:rsidRDefault="0032643E">
      <w:pPr>
        <w:rPr>
          <w:b/>
          <w:lang w:val="sr-Cyrl-RS"/>
        </w:rPr>
      </w:pPr>
      <w:r w:rsidRPr="0032643E">
        <w:rPr>
          <w:b/>
        </w:rPr>
        <w:t xml:space="preserve">ТАБЕЛА А: </w:t>
      </w:r>
      <w:proofErr w:type="spellStart"/>
      <w:r w:rsidRPr="0032643E">
        <w:rPr>
          <w:b/>
        </w:rPr>
        <w:t>изборни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предмети</w:t>
      </w:r>
      <w:proofErr w:type="spellEnd"/>
      <w:r w:rsidRPr="0032643E">
        <w:rPr>
          <w:b/>
        </w:rPr>
        <w:t xml:space="preserve"> у </w:t>
      </w:r>
      <w:proofErr w:type="spellStart"/>
      <w:r w:rsidRPr="0032643E">
        <w:rPr>
          <w:b/>
        </w:rPr>
        <w:t>првом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циклусу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основног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образовања</w:t>
      </w:r>
      <w:proofErr w:type="spellEnd"/>
      <w:r>
        <w:rPr>
          <w:b/>
          <w:lang w:val="sr-Cyrl-RS"/>
        </w:rPr>
        <w:t xml:space="preserve"> чија је реализација предвиђена на нивоу школе</w:t>
      </w:r>
      <w:r>
        <w:rPr>
          <w:b/>
        </w:rPr>
        <w:t xml:space="preserve"> </w:t>
      </w:r>
    </w:p>
    <w:tbl>
      <w:tblPr>
        <w:tblW w:w="10260" w:type="dxa"/>
        <w:tblInd w:w="-5" w:type="dxa"/>
        <w:tblLook w:val="04A0" w:firstRow="1" w:lastRow="0" w:firstColumn="1" w:lastColumn="0" w:noHBand="0" w:noVBand="1"/>
      </w:tblPr>
      <w:tblGrid>
        <w:gridCol w:w="480"/>
        <w:gridCol w:w="5444"/>
        <w:gridCol w:w="544"/>
        <w:gridCol w:w="540"/>
        <w:gridCol w:w="544"/>
        <w:gridCol w:w="540"/>
        <w:gridCol w:w="544"/>
        <w:gridCol w:w="540"/>
        <w:gridCol w:w="544"/>
        <w:gridCol w:w="540"/>
      </w:tblGrid>
      <w:tr w:rsidR="0032643E" w:rsidRPr="0032643E" w:rsidTr="00531770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CS" w:eastAsia="sr-Latn-R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E" w:rsidRPr="0032643E" w:rsidRDefault="0032643E" w:rsidP="0032643E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RS"/>
              </w:rPr>
              <w:t>разр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E" w:rsidRPr="0032643E" w:rsidRDefault="0032643E" w:rsidP="0032643E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 xml:space="preserve">II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RS"/>
              </w:rPr>
              <w:t>разр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E" w:rsidRPr="0032643E" w:rsidRDefault="0032643E" w:rsidP="0032643E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 xml:space="preserve">III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RS"/>
              </w:rPr>
              <w:t>разр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E" w:rsidRPr="0032643E" w:rsidRDefault="0032643E" w:rsidP="0032643E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 xml:space="preserve">IV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RS"/>
              </w:rPr>
              <w:t>разр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.</w:t>
            </w:r>
          </w:p>
        </w:tc>
      </w:tr>
      <w:tr w:rsidR="0032643E" w:rsidRPr="0032643E" w:rsidTr="0032643E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 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CS" w:eastAsia="sr-Latn-RS"/>
              </w:rPr>
              <w:t>ИЗБОРНИ ПРЕДМЕТ (реализација у школи)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нед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год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нед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год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нед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год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нед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год</w:t>
            </w:r>
          </w:p>
        </w:tc>
      </w:tr>
      <w:tr w:rsidR="0032643E" w:rsidRPr="0032643E" w:rsidTr="0032643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1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Народна</w:t>
            </w:r>
            <w:proofErr w:type="spellEnd"/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традиција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36</w:t>
            </w:r>
          </w:p>
        </w:tc>
      </w:tr>
      <w:tr w:rsidR="0032643E" w:rsidRPr="0032643E" w:rsidTr="0032643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2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Рука</w:t>
            </w:r>
            <w:proofErr w:type="spellEnd"/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 xml:space="preserve"> у </w:t>
            </w:r>
            <w:proofErr w:type="spellStart"/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тесту</w:t>
            </w:r>
            <w:proofErr w:type="spellEnd"/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 xml:space="preserve"> - </w:t>
            </w:r>
            <w:proofErr w:type="spellStart"/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Откривање</w:t>
            </w:r>
            <w:proofErr w:type="spellEnd"/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света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36</w:t>
            </w:r>
          </w:p>
        </w:tc>
      </w:tr>
      <w:tr w:rsidR="0032643E" w:rsidRPr="0032643E" w:rsidTr="0032643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3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Чувари</w:t>
            </w:r>
            <w:proofErr w:type="spellEnd"/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природе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36</w:t>
            </w:r>
          </w:p>
        </w:tc>
      </w:tr>
      <w:tr w:rsidR="0032643E" w:rsidRPr="0032643E" w:rsidTr="00E149A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4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Лепо</w:t>
            </w:r>
            <w:proofErr w:type="spellEnd"/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писање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</w:tr>
      <w:tr w:rsidR="0032643E" w:rsidRPr="0032643E" w:rsidTr="0032643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5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Од</w:t>
            </w:r>
            <w:proofErr w:type="spellEnd"/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играчке</w:t>
            </w:r>
            <w:proofErr w:type="spellEnd"/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до</w:t>
            </w:r>
            <w:proofErr w:type="spellEnd"/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рачунара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36</w:t>
            </w:r>
          </w:p>
        </w:tc>
      </w:tr>
      <w:tr w:rsidR="0032643E" w:rsidRPr="0032643E" w:rsidTr="0032643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6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Шах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36</w:t>
            </w:r>
          </w:p>
        </w:tc>
      </w:tr>
      <w:tr w:rsidR="0032643E" w:rsidRPr="0032643E" w:rsidTr="0032643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Албански језик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72</w:t>
            </w:r>
          </w:p>
        </w:tc>
      </w:tr>
      <w:tr w:rsidR="0032643E" w:rsidRPr="0032643E" w:rsidTr="0032643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Бугарски језик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72</w:t>
            </w:r>
          </w:p>
        </w:tc>
      </w:tr>
      <w:tr w:rsidR="0032643E" w:rsidRPr="0032643E" w:rsidTr="0032643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Мађарски језик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</w:tr>
      <w:tr w:rsidR="0032643E" w:rsidRPr="0032643E" w:rsidTr="0032643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Румунски језик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</w:tr>
      <w:tr w:rsidR="0032643E" w:rsidRPr="0032643E" w:rsidTr="0032643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Русински језик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</w:tr>
      <w:tr w:rsidR="0032643E" w:rsidRPr="0032643E" w:rsidTr="0032643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Словачки језик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</w:tr>
      <w:tr w:rsidR="0032643E" w:rsidRPr="0032643E" w:rsidTr="0032643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Хрватски језик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</w:tr>
      <w:tr w:rsidR="0032643E" w:rsidRPr="0032643E" w:rsidTr="0032643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EB11C6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Босански језик</w:t>
            </w:r>
            <w:r w:rsidR="0032643E"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 xml:space="preserve">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</w:tr>
      <w:tr w:rsidR="0032643E" w:rsidRPr="0032643E" w:rsidTr="0032643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Чешки језик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</w:tr>
      <w:tr w:rsidR="0032643E" w:rsidRPr="0032643E" w:rsidTr="0032643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Македонски језик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</w:tr>
      <w:tr w:rsidR="0032643E" w:rsidRPr="0032643E" w:rsidTr="0032643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17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Ромски језик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</w:tr>
      <w:tr w:rsidR="0032643E" w:rsidRPr="0032643E" w:rsidTr="0032643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Влашки говор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</w:tr>
      <w:tr w:rsidR="0032643E" w:rsidRPr="0032643E" w:rsidTr="0032643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19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Буњевачки говор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</w:tr>
      <w:tr w:rsidR="0032643E" w:rsidRPr="0032643E" w:rsidTr="0032643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Украјински језик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</w:tr>
    </w:tbl>
    <w:p w:rsidR="0032643E" w:rsidRDefault="0032643E"/>
    <w:p w:rsidR="0032643E" w:rsidRDefault="0032643E"/>
    <w:p w:rsidR="0032643E" w:rsidRPr="0032643E" w:rsidRDefault="0032643E" w:rsidP="0032643E">
      <w:pPr>
        <w:rPr>
          <w:b/>
        </w:rPr>
      </w:pPr>
      <w:r w:rsidRPr="0032643E">
        <w:rPr>
          <w:b/>
        </w:rPr>
        <w:t xml:space="preserve">ТАБЕЛА Б: </w:t>
      </w:r>
      <w:proofErr w:type="spellStart"/>
      <w:r w:rsidRPr="0032643E">
        <w:rPr>
          <w:b/>
        </w:rPr>
        <w:t>изборни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предмети</w:t>
      </w:r>
      <w:proofErr w:type="spellEnd"/>
      <w:r w:rsidRPr="0032643E">
        <w:rPr>
          <w:b/>
        </w:rPr>
        <w:t xml:space="preserve"> у </w:t>
      </w:r>
      <w:proofErr w:type="spellStart"/>
      <w:r w:rsidRPr="0032643E">
        <w:rPr>
          <w:b/>
        </w:rPr>
        <w:t>првом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циклусу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основног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образовања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чија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је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реализација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планирана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на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нивоу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више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школа</w:t>
      </w:r>
      <w:proofErr w:type="spellEnd"/>
    </w:p>
    <w:tbl>
      <w:tblPr>
        <w:tblW w:w="10960" w:type="dxa"/>
        <w:tblInd w:w="-5" w:type="dxa"/>
        <w:tblLook w:val="04A0" w:firstRow="1" w:lastRow="0" w:firstColumn="1" w:lastColumn="0" w:noHBand="0" w:noVBand="1"/>
      </w:tblPr>
      <w:tblGrid>
        <w:gridCol w:w="520"/>
        <w:gridCol w:w="10440"/>
      </w:tblGrid>
      <w:tr w:rsidR="0032643E" w:rsidRPr="0032643E" w:rsidTr="0032643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 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CS" w:eastAsia="sr-Latn-RS"/>
              </w:rPr>
              <w:t>ИЗБОРНИ ПРЕДМЕТ (заједничка реализација)</w:t>
            </w:r>
          </w:p>
        </w:tc>
      </w:tr>
      <w:tr w:rsidR="0032643E" w:rsidRPr="0032643E" w:rsidTr="0032643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Албански језик са елементима националне културе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32643E" w:rsidRPr="0032643E" w:rsidTr="0032643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Бугарски језик са елементима националне културе 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32643E" w:rsidRPr="0032643E" w:rsidTr="0032643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Мађарски језик са елементима националне културе 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32643E" w:rsidRPr="0032643E" w:rsidTr="0032643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Румунски језик са елементима националне културе 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32643E" w:rsidRPr="0032643E" w:rsidTr="0032643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Русински језик са елементима националне културе 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32643E" w:rsidRPr="0032643E" w:rsidTr="0032643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Словачки језик са елементима националне културе 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32643E" w:rsidRPr="0032643E" w:rsidTr="0032643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Хрватски језик са елементима националне културе 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32643E" w:rsidRPr="0032643E" w:rsidTr="0032643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lastRenderedPageBreak/>
              <w:t>8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1A15F3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Босански језик</w:t>
            </w:r>
            <w:r w:rsidR="0032643E"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 xml:space="preserve"> са елементима националне културе 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32643E" w:rsidRPr="0032643E" w:rsidTr="0032643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Чешки језик са елементима националне културе 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32643E" w:rsidRPr="0032643E" w:rsidTr="0032643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Македонски језик са елементима националне културе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32643E" w:rsidRPr="0032643E" w:rsidTr="0032643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Ромски језик са елементима националне културе 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32643E" w:rsidRPr="0032643E" w:rsidTr="0032643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Влашки говор са елементима националне културе 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32643E" w:rsidRPr="0032643E" w:rsidTr="0032643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Буњевачки говор са елементима националне културе 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32643E" w:rsidRPr="0032643E" w:rsidTr="0032643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E" w:rsidRPr="0032643E" w:rsidRDefault="0032643E" w:rsidP="0032643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Украјински језик са елементима националне културе 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</w:tbl>
    <w:p w:rsidR="0032643E" w:rsidRDefault="0032643E"/>
    <w:p w:rsidR="00E149AD" w:rsidRDefault="00E149AD">
      <w:pPr>
        <w:spacing w:before="0" w:after="160" w:line="259" w:lineRule="auto"/>
        <w:jc w:val="left"/>
      </w:pPr>
      <w:r>
        <w:br w:type="page"/>
      </w:r>
    </w:p>
    <w:p w:rsidR="0032643E" w:rsidRDefault="0032643E"/>
    <w:p w:rsidR="0032643E" w:rsidRDefault="0032643E">
      <w:pPr>
        <w:rPr>
          <w:b/>
          <w:color w:val="FF0000"/>
          <w:sz w:val="28"/>
          <w:szCs w:val="28"/>
          <w:lang w:val="sr-Cyrl-RS"/>
        </w:rPr>
      </w:pPr>
      <w:r>
        <w:rPr>
          <w:b/>
          <w:color w:val="FF0000"/>
          <w:sz w:val="28"/>
          <w:szCs w:val="28"/>
          <w:lang w:val="sr-Cyrl-RS"/>
        </w:rPr>
        <w:t>ДРУГИ ЦИКЛУС ОСНОВНОГ ОБРАЗОВАЊА</w:t>
      </w:r>
    </w:p>
    <w:p w:rsidR="00E149AD" w:rsidRDefault="00E149AD">
      <w:pPr>
        <w:rPr>
          <w:b/>
          <w:color w:val="FF0000"/>
          <w:sz w:val="28"/>
          <w:szCs w:val="28"/>
          <w:lang w:val="sr-Cyrl-RS"/>
        </w:rPr>
      </w:pPr>
    </w:p>
    <w:p w:rsidR="00E149AD" w:rsidRPr="0032643E" w:rsidRDefault="00E149AD" w:rsidP="00E149AD">
      <w:pPr>
        <w:rPr>
          <w:b/>
          <w:lang w:val="sr-Cyrl-RS"/>
        </w:rPr>
      </w:pPr>
      <w:r w:rsidRPr="0032643E">
        <w:rPr>
          <w:b/>
        </w:rPr>
        <w:t xml:space="preserve">ТАБЕЛА А: </w:t>
      </w:r>
      <w:proofErr w:type="spellStart"/>
      <w:r w:rsidRPr="0032643E">
        <w:rPr>
          <w:b/>
        </w:rPr>
        <w:t>изборни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предмети</w:t>
      </w:r>
      <w:proofErr w:type="spellEnd"/>
      <w:r w:rsidRPr="0032643E">
        <w:rPr>
          <w:b/>
        </w:rPr>
        <w:t xml:space="preserve"> у </w:t>
      </w:r>
      <w:r>
        <w:rPr>
          <w:b/>
          <w:lang w:val="sr-Cyrl-RS"/>
        </w:rPr>
        <w:t>другом</w:t>
      </w:r>
      <w:r w:rsidRPr="0032643E">
        <w:rPr>
          <w:b/>
        </w:rPr>
        <w:t xml:space="preserve"> </w:t>
      </w:r>
      <w:proofErr w:type="spellStart"/>
      <w:r w:rsidRPr="0032643E">
        <w:rPr>
          <w:b/>
        </w:rPr>
        <w:t>циклусу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основног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образовања</w:t>
      </w:r>
      <w:proofErr w:type="spellEnd"/>
      <w:r>
        <w:rPr>
          <w:b/>
          <w:lang w:val="sr-Cyrl-RS"/>
        </w:rPr>
        <w:t xml:space="preserve"> чија је реализација предвиђена на нивоу школе</w:t>
      </w:r>
      <w:r>
        <w:rPr>
          <w:b/>
        </w:rPr>
        <w:t xml:space="preserve"> </w:t>
      </w: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480"/>
        <w:gridCol w:w="5444"/>
        <w:gridCol w:w="544"/>
        <w:gridCol w:w="540"/>
        <w:gridCol w:w="544"/>
        <w:gridCol w:w="540"/>
        <w:gridCol w:w="544"/>
        <w:gridCol w:w="540"/>
        <w:gridCol w:w="544"/>
        <w:gridCol w:w="628"/>
      </w:tblGrid>
      <w:tr w:rsidR="00E149AD" w:rsidRPr="0032643E" w:rsidTr="00E149AD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AD" w:rsidRPr="0032643E" w:rsidRDefault="00E149AD" w:rsidP="001560EF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AD" w:rsidRPr="0032643E" w:rsidRDefault="00E149AD" w:rsidP="001560EF">
            <w:pPr>
              <w:spacing w:before="0" w:after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CS" w:eastAsia="sr-Latn-R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AD" w:rsidRPr="0032643E" w:rsidRDefault="00E149AD" w:rsidP="001560EF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 xml:space="preserve">V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RS"/>
              </w:rPr>
              <w:t>разр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AD" w:rsidRPr="0032643E" w:rsidRDefault="00E149AD" w:rsidP="001560EF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 xml:space="preserve">VI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RS"/>
              </w:rPr>
              <w:t>разр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AD" w:rsidRPr="0032643E" w:rsidRDefault="00E149AD" w:rsidP="001560EF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 xml:space="preserve">VII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RS"/>
              </w:rPr>
              <w:t>разр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AD" w:rsidRPr="0032643E" w:rsidRDefault="00E149AD" w:rsidP="001560EF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 xml:space="preserve">VIII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RS"/>
              </w:rPr>
              <w:t>разр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.</w:t>
            </w:r>
          </w:p>
        </w:tc>
      </w:tr>
      <w:tr w:rsidR="00E149AD" w:rsidRPr="0032643E" w:rsidTr="00E149AD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 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CS" w:eastAsia="sr-Latn-RS"/>
              </w:rPr>
              <w:t>ИЗБОРНИ ПРЕДМЕТ (реализација у школи)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нед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год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нед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год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нед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год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нед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год</w:t>
            </w:r>
          </w:p>
        </w:tc>
      </w:tr>
      <w:tr w:rsidR="00E149AD" w:rsidRPr="00E149AD" w:rsidTr="00E149A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Чувари природе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</w:tr>
      <w:tr w:rsidR="00E149AD" w:rsidRPr="00E149AD" w:rsidTr="00E149A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RS"/>
              </w:rPr>
              <w:t>2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Свакодневни живот у прошлости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34</w:t>
            </w:r>
          </w:p>
        </w:tc>
      </w:tr>
      <w:tr w:rsidR="00E149AD" w:rsidRPr="00E149AD" w:rsidTr="00E149A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RS"/>
              </w:rPr>
              <w:t>3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Цртање, сликање и вајање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34</w:t>
            </w:r>
          </w:p>
        </w:tc>
      </w:tr>
      <w:tr w:rsidR="00E149AD" w:rsidRPr="00E149AD" w:rsidTr="00E149A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RS"/>
              </w:rPr>
              <w:t>4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Хор и оркестар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34</w:t>
            </w:r>
          </w:p>
        </w:tc>
      </w:tr>
      <w:tr w:rsidR="00E149AD" w:rsidRPr="00E149AD" w:rsidTr="00E149A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RS"/>
              </w:rPr>
              <w:t>5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Информатика и рачунарство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34</w:t>
            </w:r>
          </w:p>
        </w:tc>
      </w:tr>
      <w:tr w:rsidR="00E149AD" w:rsidRPr="00E149AD" w:rsidTr="00E149A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RS"/>
              </w:rPr>
              <w:t>6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Шах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34</w:t>
            </w:r>
          </w:p>
        </w:tc>
      </w:tr>
      <w:tr w:rsidR="00E149AD" w:rsidRPr="00E149AD" w:rsidTr="00E149A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Домаћинство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34</w:t>
            </w:r>
          </w:p>
        </w:tc>
      </w:tr>
      <w:tr w:rsidR="00E149AD" w:rsidRPr="0032643E" w:rsidTr="00E149A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Албански језик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68</w:t>
            </w:r>
          </w:p>
        </w:tc>
      </w:tr>
      <w:tr w:rsidR="00E149AD" w:rsidRPr="0032643E" w:rsidTr="00E149A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Бугарски језик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</w:t>
            </w:r>
          </w:p>
        </w:tc>
      </w:tr>
      <w:tr w:rsidR="00E149AD" w:rsidRPr="0032643E" w:rsidTr="00E149A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Мађарски језик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</w:t>
            </w:r>
          </w:p>
        </w:tc>
      </w:tr>
      <w:tr w:rsidR="00E149AD" w:rsidRPr="0032643E" w:rsidTr="00E149A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Румунски језик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</w:t>
            </w:r>
          </w:p>
        </w:tc>
      </w:tr>
      <w:tr w:rsidR="00E149AD" w:rsidRPr="0032643E" w:rsidTr="00E149A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Русински језик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</w:t>
            </w:r>
          </w:p>
        </w:tc>
      </w:tr>
      <w:tr w:rsidR="00E149AD" w:rsidRPr="0032643E" w:rsidTr="00E149A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Словачки језик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</w:t>
            </w:r>
          </w:p>
        </w:tc>
      </w:tr>
      <w:tr w:rsidR="00E149AD" w:rsidRPr="0032643E" w:rsidTr="00E149A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Хрватски језик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</w:t>
            </w:r>
          </w:p>
        </w:tc>
      </w:tr>
      <w:tr w:rsidR="00E149AD" w:rsidRPr="0032643E" w:rsidTr="00E149A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9C6FC0" w:rsidP="00E149A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RS"/>
              </w:rPr>
              <w:t>Босански језик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r w:rsidR="00E149AD"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 xml:space="preserve">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</w:t>
            </w:r>
          </w:p>
        </w:tc>
      </w:tr>
      <w:tr w:rsidR="00E149AD" w:rsidRPr="0032643E" w:rsidTr="00E149A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Чешки језик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</w:t>
            </w:r>
          </w:p>
        </w:tc>
      </w:tr>
      <w:tr w:rsidR="00E149AD" w:rsidRPr="0032643E" w:rsidTr="00E149A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17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Македонски језик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E149AD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</w:t>
            </w:r>
          </w:p>
        </w:tc>
      </w:tr>
      <w:tr w:rsidR="00E149AD" w:rsidRPr="0032643E" w:rsidTr="00E149A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Ромски језик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8280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</w:t>
            </w:r>
          </w:p>
        </w:tc>
      </w:tr>
      <w:tr w:rsidR="00E149AD" w:rsidRPr="0032643E" w:rsidTr="00E149A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19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Влашки говор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8280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</w:t>
            </w:r>
          </w:p>
        </w:tc>
      </w:tr>
      <w:tr w:rsidR="00E149AD" w:rsidRPr="0032643E" w:rsidTr="00E149A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Буњевачки говор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8280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</w:t>
            </w:r>
          </w:p>
        </w:tc>
      </w:tr>
      <w:tr w:rsidR="00E149AD" w:rsidRPr="0032643E" w:rsidTr="00E149A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21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Украјински језик са елементима националне културе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9AD" w:rsidRPr="00E149AD" w:rsidRDefault="00E149AD" w:rsidP="00E149AD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8280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68</w:t>
            </w:r>
          </w:p>
        </w:tc>
      </w:tr>
    </w:tbl>
    <w:p w:rsidR="00E149AD" w:rsidRDefault="00E149AD" w:rsidP="00E149AD"/>
    <w:p w:rsidR="00E149AD" w:rsidRPr="0032643E" w:rsidRDefault="00E149AD" w:rsidP="00E149AD">
      <w:pPr>
        <w:rPr>
          <w:b/>
        </w:rPr>
      </w:pPr>
      <w:r w:rsidRPr="0032643E">
        <w:rPr>
          <w:b/>
        </w:rPr>
        <w:t xml:space="preserve">ТАБЕЛА Б: </w:t>
      </w:r>
      <w:proofErr w:type="spellStart"/>
      <w:r w:rsidRPr="0032643E">
        <w:rPr>
          <w:b/>
        </w:rPr>
        <w:t>изборни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предмети</w:t>
      </w:r>
      <w:proofErr w:type="spellEnd"/>
      <w:r w:rsidRPr="0032643E">
        <w:rPr>
          <w:b/>
        </w:rPr>
        <w:t xml:space="preserve"> у </w:t>
      </w:r>
      <w:r>
        <w:rPr>
          <w:b/>
          <w:lang w:val="sr-Cyrl-RS"/>
        </w:rPr>
        <w:t>другом</w:t>
      </w:r>
      <w:r w:rsidRPr="0032643E">
        <w:rPr>
          <w:b/>
        </w:rPr>
        <w:t xml:space="preserve"> </w:t>
      </w:r>
      <w:proofErr w:type="spellStart"/>
      <w:r w:rsidRPr="0032643E">
        <w:rPr>
          <w:b/>
        </w:rPr>
        <w:t>циклусу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основног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образовања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чија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је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реализација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планирана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на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нивоу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више</w:t>
      </w:r>
      <w:proofErr w:type="spellEnd"/>
      <w:r w:rsidRPr="0032643E">
        <w:rPr>
          <w:b/>
        </w:rPr>
        <w:t xml:space="preserve"> </w:t>
      </w:r>
      <w:proofErr w:type="spellStart"/>
      <w:r w:rsidRPr="0032643E">
        <w:rPr>
          <w:b/>
        </w:rPr>
        <w:t>школа</w:t>
      </w:r>
      <w:proofErr w:type="spellEnd"/>
    </w:p>
    <w:tbl>
      <w:tblPr>
        <w:tblW w:w="10960" w:type="dxa"/>
        <w:tblInd w:w="-5" w:type="dxa"/>
        <w:tblLook w:val="04A0" w:firstRow="1" w:lastRow="0" w:firstColumn="1" w:lastColumn="0" w:noHBand="0" w:noVBand="1"/>
      </w:tblPr>
      <w:tblGrid>
        <w:gridCol w:w="520"/>
        <w:gridCol w:w="10440"/>
      </w:tblGrid>
      <w:tr w:rsidR="00E149AD" w:rsidRPr="0032643E" w:rsidTr="001560E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eastAsia="sr-Latn-RS"/>
              </w:rPr>
              <w:t> 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CS" w:eastAsia="sr-Latn-RS"/>
              </w:rPr>
              <w:t>ИЗБОРНИ ПРЕДМЕТ (заједничка реализација)</w:t>
            </w:r>
          </w:p>
        </w:tc>
      </w:tr>
      <w:tr w:rsidR="00E149AD" w:rsidRPr="0032643E" w:rsidTr="001560EF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Албански језик са елементима националне културе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E149AD" w:rsidRPr="0032643E" w:rsidTr="001560EF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Бугарски језик са елементима националне културе 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E149AD" w:rsidRPr="0032643E" w:rsidTr="001560EF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Мађарски језик са елементима националне културе 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E149AD" w:rsidRPr="0032643E" w:rsidTr="001560EF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Румунски језик са елементима националне културе 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E149AD" w:rsidRPr="0032643E" w:rsidTr="001560EF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Русински језик са елементима националне културе 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E149AD" w:rsidRPr="0032643E" w:rsidTr="001560EF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Словачки језик са елементима националне културе 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E149AD" w:rsidRPr="0032643E" w:rsidTr="001560EF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lastRenderedPageBreak/>
              <w:t>7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Хрватски језик са елементима националне културе 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E149AD" w:rsidRPr="0032643E" w:rsidTr="001560EF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B11C6" w:rsidP="001560EF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Босански језик</w:t>
            </w: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 xml:space="preserve"> </w:t>
            </w:r>
            <w:r w:rsidR="00E149AD"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са елементима националне културе 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E149AD" w:rsidRPr="0032643E" w:rsidTr="001560EF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Чешки језик са елементима националне културе 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E149AD" w:rsidRPr="0032643E" w:rsidTr="001560EF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Македонски језик са елементима националне културе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E149AD" w:rsidRPr="0032643E" w:rsidTr="001560EF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Ромски језик са елементима националне културе 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E149AD" w:rsidRPr="0032643E" w:rsidTr="001560EF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Влашки говор са елементима националне културе 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E149AD" w:rsidRPr="0032643E" w:rsidTr="001560EF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Буњевачки говор са елементима националне културе 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  <w:tr w:rsidR="00E149AD" w:rsidRPr="0032643E" w:rsidTr="001560EF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AD" w:rsidRPr="0032643E" w:rsidRDefault="00E149AD" w:rsidP="001560EF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32643E">
              <w:rPr>
                <w:rFonts w:ascii="Times New Roman" w:hAnsi="Times New Roman"/>
                <w:color w:val="000000"/>
                <w:sz w:val="22"/>
                <w:szCs w:val="22"/>
                <w:lang w:val="sr-Cyrl-CS" w:eastAsia="sr-Latn-RS"/>
              </w:rPr>
              <w:t>Украјински језик са елементима националне културе  (напомена: Реализација наставе из овог предмета биће могућа на нивоу више школа. Детаљан план реализације добићете на почетку школске 2016/17. године.)</w:t>
            </w:r>
          </w:p>
        </w:tc>
      </w:tr>
    </w:tbl>
    <w:p w:rsidR="00E149AD" w:rsidRDefault="00E149AD" w:rsidP="00E149AD"/>
    <w:p w:rsidR="00E149AD" w:rsidRDefault="00E149AD"/>
    <w:sectPr w:rsidR="00E149AD" w:rsidSect="00326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642B"/>
    <w:multiLevelType w:val="multilevel"/>
    <w:tmpl w:val="FE2EAE30"/>
    <w:lvl w:ilvl="0">
      <w:start w:val="1"/>
      <w:numFmt w:val="decimal"/>
      <w:pStyle w:val="Nabrajanjecrti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5C2974"/>
    <w:multiLevelType w:val="hybridMultilevel"/>
    <w:tmpl w:val="2A9E55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C46F3"/>
    <w:multiLevelType w:val="hybridMultilevel"/>
    <w:tmpl w:val="B4581642"/>
    <w:lvl w:ilvl="0" w:tplc="5824EA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3E"/>
    <w:rsid w:val="000E499B"/>
    <w:rsid w:val="001A15F3"/>
    <w:rsid w:val="001E1972"/>
    <w:rsid w:val="0032643E"/>
    <w:rsid w:val="006013CF"/>
    <w:rsid w:val="006F3DAC"/>
    <w:rsid w:val="009C6FC0"/>
    <w:rsid w:val="00E149AD"/>
    <w:rsid w:val="00EB11C6"/>
    <w:rsid w:val="00F2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493E4-43E5-40FA-8C93-0B0C4B67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CF"/>
    <w:pPr>
      <w:spacing w:before="120" w:after="120" w:line="240" w:lineRule="auto"/>
      <w:jc w:val="both"/>
    </w:pPr>
    <w:rPr>
      <w:rFonts w:ascii="Minion Pro" w:hAnsi="Minion Pro" w:cs="Times New Roman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ecrtice">
    <w:name w:val="Nabrajanje crtice"/>
    <w:basedOn w:val="Normal"/>
    <w:link w:val="NabrajanjecrticeChar"/>
    <w:autoRedefine/>
    <w:qFormat/>
    <w:rsid w:val="006013CF"/>
    <w:pPr>
      <w:numPr>
        <w:numId w:val="2"/>
      </w:numPr>
      <w:spacing w:before="0" w:after="60"/>
      <w:ind w:left="284" w:right="1474" w:hanging="284"/>
      <w:jc w:val="left"/>
    </w:pPr>
    <w:rPr>
      <w:rFonts w:eastAsiaTheme="minorHAnsi" w:cstheme="minorBidi"/>
      <w:lang w:val="sr-Latn-RS"/>
    </w:rPr>
  </w:style>
  <w:style w:type="character" w:customStyle="1" w:styleId="NabrajanjecrticeChar">
    <w:name w:val="Nabrajanje crtice Char"/>
    <w:basedOn w:val="DefaultParagraphFont"/>
    <w:link w:val="Nabrajanjecrtice"/>
    <w:rsid w:val="006013CF"/>
    <w:rPr>
      <w:rFonts w:ascii="Minion Pro" w:hAnsi="Minion Pro"/>
      <w:sz w:val="21"/>
      <w:szCs w:val="21"/>
    </w:rPr>
  </w:style>
  <w:style w:type="paragraph" w:customStyle="1" w:styleId="Formula">
    <w:name w:val="Formula"/>
    <w:basedOn w:val="Normal"/>
    <w:link w:val="FormulaChar"/>
    <w:autoRedefine/>
    <w:qFormat/>
    <w:rsid w:val="006013CF"/>
    <w:rPr>
      <w:rFonts w:ascii="Cambria Math" w:eastAsiaTheme="minorHAnsi" w:hAnsi="Cambria Math" w:cstheme="minorBidi"/>
      <w:sz w:val="24"/>
      <w:szCs w:val="24"/>
      <w:lang w:val="sr-Latn-RS"/>
    </w:rPr>
  </w:style>
  <w:style w:type="character" w:customStyle="1" w:styleId="FormulaChar">
    <w:name w:val="Formula Char"/>
    <w:basedOn w:val="DefaultParagraphFont"/>
    <w:link w:val="Formula"/>
    <w:rsid w:val="006013CF"/>
    <w:rPr>
      <w:rFonts w:ascii="Cambria Math" w:hAnsi="Cambria Math"/>
      <w:sz w:val="24"/>
      <w:szCs w:val="24"/>
    </w:rPr>
  </w:style>
  <w:style w:type="paragraph" w:customStyle="1" w:styleId="Potpisslike">
    <w:name w:val="Potpis slike"/>
    <w:basedOn w:val="Normal"/>
    <w:link w:val="PotpisslikeChar"/>
    <w:autoRedefine/>
    <w:qFormat/>
    <w:rsid w:val="000E499B"/>
    <w:pPr>
      <w:jc w:val="center"/>
    </w:pPr>
    <w:rPr>
      <w:rFonts w:cstheme="minorBidi"/>
      <w:i/>
      <w:sz w:val="22"/>
      <w:lang w:val="sr-Latn-RS"/>
    </w:rPr>
  </w:style>
  <w:style w:type="character" w:customStyle="1" w:styleId="PotpisslikeChar">
    <w:name w:val="Potpis slike Char"/>
    <w:basedOn w:val="DefaultParagraphFont"/>
    <w:link w:val="Potpisslike"/>
    <w:rsid w:val="000E499B"/>
    <w:rPr>
      <w:rFonts w:ascii="Minion Pro" w:hAnsi="Minion Pro"/>
      <w:i/>
      <w:szCs w:val="21"/>
    </w:rPr>
  </w:style>
  <w:style w:type="table" w:styleId="TableGrid">
    <w:name w:val="Table Grid"/>
    <w:basedOn w:val="TableNormal"/>
    <w:uiPriority w:val="39"/>
    <w:rsid w:val="0032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Ognjan Luzanin</dc:creator>
  <cp:keywords/>
  <dc:description/>
  <cp:lastModifiedBy>Јасминка Перуничић Ален</cp:lastModifiedBy>
  <cp:revision>2</cp:revision>
  <dcterms:created xsi:type="dcterms:W3CDTF">2016-06-08T09:13:00Z</dcterms:created>
  <dcterms:modified xsi:type="dcterms:W3CDTF">2016-06-08T09:13:00Z</dcterms:modified>
</cp:coreProperties>
</file>