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07" w:rsidRDefault="00312F07" w:rsidP="00896C6A">
      <w:pPr>
        <w:spacing w:after="0"/>
        <w:ind w:firstLine="720"/>
        <w:jc w:val="both"/>
        <w:rPr>
          <w:szCs w:val="24"/>
        </w:rPr>
      </w:pPr>
    </w:p>
    <w:p w:rsidR="00312F07" w:rsidRDefault="00312F07" w:rsidP="00896C6A">
      <w:pPr>
        <w:spacing w:after="0"/>
        <w:ind w:firstLine="720"/>
        <w:jc w:val="both"/>
        <w:rPr>
          <w:szCs w:val="24"/>
        </w:rPr>
      </w:pPr>
    </w:p>
    <w:p w:rsidR="00896C6A" w:rsidRPr="00877738" w:rsidRDefault="00896C6A" w:rsidP="00896C6A">
      <w:pPr>
        <w:spacing w:after="0"/>
        <w:ind w:firstLine="720"/>
        <w:jc w:val="both"/>
        <w:rPr>
          <w:szCs w:val="24"/>
          <w:lang w:val="ru-RU"/>
        </w:rPr>
      </w:pPr>
      <w:r w:rsidRPr="00877738">
        <w:rPr>
          <w:szCs w:val="24"/>
          <w:lang w:val="ru-RU"/>
        </w:rPr>
        <w:t>На основу чл</w:t>
      </w:r>
      <w:r w:rsidR="00340CD9">
        <w:rPr>
          <w:szCs w:val="24"/>
          <w:lang w:val="ru-RU"/>
        </w:rPr>
        <w:t>ана</w:t>
      </w:r>
      <w:r>
        <w:rPr>
          <w:szCs w:val="24"/>
          <w:lang w:val="ru-RU"/>
        </w:rPr>
        <w:t xml:space="preserve"> 15</w:t>
      </w:r>
      <w:r w:rsidRPr="002D5154">
        <w:rPr>
          <w:szCs w:val="24"/>
          <w:lang w:val="ru-RU"/>
        </w:rPr>
        <w:t>,</w:t>
      </w:r>
      <w:r w:rsidRPr="00877738">
        <w:rPr>
          <w:szCs w:val="24"/>
          <w:lang w:val="ru-RU"/>
        </w:rPr>
        <w:t xml:space="preserve"> ст</w:t>
      </w:r>
      <w:r w:rsidR="00340CD9">
        <w:rPr>
          <w:szCs w:val="24"/>
          <w:lang w:val="ru-RU"/>
        </w:rPr>
        <w:t>ав</w:t>
      </w:r>
      <w:r>
        <w:rPr>
          <w:szCs w:val="24"/>
          <w:lang w:val="ru-RU"/>
        </w:rPr>
        <w:t xml:space="preserve"> 2</w:t>
      </w:r>
      <w:r w:rsidRPr="00877738">
        <w:rPr>
          <w:szCs w:val="24"/>
          <w:lang w:val="ru-RU"/>
        </w:rPr>
        <w:t xml:space="preserve"> Закона о високом образовању („Службени гласник РС“,</w:t>
      </w:r>
      <w:r w:rsidRPr="002D5154">
        <w:rPr>
          <w:szCs w:val="24"/>
          <w:lang w:val="ru-RU"/>
        </w:rPr>
        <w:t xml:space="preserve"> </w:t>
      </w:r>
      <w:r w:rsidRPr="00877738">
        <w:rPr>
          <w:szCs w:val="24"/>
          <w:lang w:val="ru-RU"/>
        </w:rPr>
        <w:t>бр</w:t>
      </w:r>
      <w:r w:rsidRPr="002D5154">
        <w:rPr>
          <w:szCs w:val="24"/>
          <w:lang w:val="ru-RU"/>
        </w:rPr>
        <w:t>.</w:t>
      </w:r>
      <w:r w:rsidRPr="00877738">
        <w:rPr>
          <w:szCs w:val="24"/>
          <w:lang w:val="ru-RU"/>
        </w:rPr>
        <w:t xml:space="preserve"> 88/17)</w:t>
      </w:r>
      <w:r w:rsidR="00340CD9">
        <w:rPr>
          <w:szCs w:val="24"/>
          <w:lang w:val="ru-RU"/>
        </w:rPr>
        <w:t>,</w:t>
      </w:r>
      <w:r w:rsidRPr="00B723E4">
        <w:rPr>
          <w:color w:val="000000"/>
          <w:szCs w:val="24"/>
          <w:lang w:val="ru-RU"/>
        </w:rPr>
        <w:t xml:space="preserve"> </w:t>
      </w:r>
      <w:r w:rsidR="00340CD9" w:rsidRPr="008A2C33">
        <w:rPr>
          <w:color w:val="000000"/>
          <w:szCs w:val="24"/>
          <w:lang w:val="ru-RU"/>
        </w:rPr>
        <w:t>члана 1</w:t>
      </w:r>
      <w:r w:rsidR="00340CD9">
        <w:rPr>
          <w:color w:val="000000"/>
          <w:szCs w:val="24"/>
          <w:lang w:val="ru-RU"/>
        </w:rPr>
        <w:t xml:space="preserve">4 </w:t>
      </w:r>
      <w:r w:rsidRPr="00B723E4">
        <w:rPr>
          <w:color w:val="000000"/>
          <w:szCs w:val="24"/>
          <w:lang w:val="ru-RU"/>
        </w:rPr>
        <w:t>Одлуке</w:t>
      </w:r>
      <w:r w:rsidRPr="00877738">
        <w:rPr>
          <w:szCs w:val="24"/>
          <w:lang w:val="ru-RU"/>
        </w:rPr>
        <w:t xml:space="preserve"> о образовању Националног тела за акредитацију и проверу квалитета у високом образовању („Службени гласник РС“, бр</w:t>
      </w:r>
      <w:r w:rsidRPr="002D5154">
        <w:rPr>
          <w:szCs w:val="24"/>
          <w:lang w:val="ru-RU"/>
        </w:rPr>
        <w:t>.</w:t>
      </w:r>
      <w:r w:rsidRPr="00877738">
        <w:rPr>
          <w:szCs w:val="24"/>
          <w:lang w:val="ru-RU"/>
        </w:rPr>
        <w:t xml:space="preserve"> 9/2018)</w:t>
      </w:r>
      <w:r w:rsidR="00340CD9">
        <w:rPr>
          <w:szCs w:val="24"/>
          <w:lang w:val="ru-RU"/>
        </w:rPr>
        <w:t xml:space="preserve"> и </w:t>
      </w:r>
      <w:r w:rsidR="00340CD9" w:rsidRPr="00614EB5">
        <w:rPr>
          <w:szCs w:val="24"/>
          <w:lang w:val="ru-RU"/>
        </w:rPr>
        <w:t>члана 18</w:t>
      </w:r>
      <w:r w:rsidR="00340CD9">
        <w:rPr>
          <w:szCs w:val="24"/>
          <w:lang w:val="ru-RU"/>
        </w:rPr>
        <w:t xml:space="preserve"> Статута Националног акредитационог тела, </w:t>
      </w:r>
      <w:r w:rsidRPr="00877738">
        <w:rPr>
          <w:szCs w:val="24"/>
          <w:lang w:val="ru-RU"/>
        </w:rPr>
        <w:t xml:space="preserve">Управни одбор Националног тела за акредитацију и проверу квалитета у високом образовања </w:t>
      </w:r>
      <w:r w:rsidR="00340CD9">
        <w:rPr>
          <w:szCs w:val="24"/>
          <w:lang w:val="ru-RU"/>
        </w:rPr>
        <w:t>објављује</w:t>
      </w:r>
      <w:r w:rsidRPr="00877738">
        <w:rPr>
          <w:szCs w:val="24"/>
          <w:lang w:val="ru-RU"/>
        </w:rPr>
        <w:t xml:space="preserve"> </w:t>
      </w:r>
    </w:p>
    <w:p w:rsidR="00E266A8" w:rsidRPr="008A2C33" w:rsidRDefault="00E266A8">
      <w:pPr>
        <w:rPr>
          <w:lang w:val="ru-RU"/>
        </w:rPr>
      </w:pPr>
    </w:p>
    <w:p w:rsidR="00340CD9" w:rsidRPr="008A2C33" w:rsidRDefault="00340CD9" w:rsidP="00340CD9">
      <w:pPr>
        <w:spacing w:after="0"/>
        <w:jc w:val="center"/>
        <w:rPr>
          <w:b/>
          <w:lang w:val="ru-RU"/>
        </w:rPr>
      </w:pPr>
      <w:r w:rsidRPr="008A2C33">
        <w:rPr>
          <w:b/>
          <w:lang w:val="ru-RU"/>
        </w:rPr>
        <w:t>ЈАВНИ КОНКУРС</w:t>
      </w:r>
    </w:p>
    <w:p w:rsidR="00D94F79" w:rsidRPr="008A2C33" w:rsidRDefault="00340CD9" w:rsidP="00340CD9">
      <w:pPr>
        <w:spacing w:after="0"/>
        <w:jc w:val="center"/>
        <w:rPr>
          <w:b/>
          <w:lang w:val="ru-RU"/>
        </w:rPr>
      </w:pPr>
      <w:r w:rsidRPr="008A2C33">
        <w:rPr>
          <w:b/>
          <w:lang w:val="ru-RU"/>
        </w:rPr>
        <w:t>ЗА ПРИЈАВЉИВАЊЕ КАНДИДАТА ЗА ЧЛАНОВЕ КОМИСИЈЕ</w:t>
      </w:r>
    </w:p>
    <w:p w:rsidR="00340CD9" w:rsidRPr="008A2C33" w:rsidRDefault="00340CD9" w:rsidP="00340CD9">
      <w:pPr>
        <w:spacing w:after="0"/>
        <w:jc w:val="center"/>
        <w:rPr>
          <w:b/>
          <w:lang w:val="ru-RU"/>
        </w:rPr>
      </w:pPr>
      <w:r w:rsidRPr="008A2C33">
        <w:rPr>
          <w:b/>
          <w:lang w:val="ru-RU"/>
        </w:rPr>
        <w:t xml:space="preserve"> ЗА АКРЕДИТАЦИЈУ НАЦИОНАЛНОГ АКРЕДИТАЦИОНОГ ТЕЛА</w:t>
      </w:r>
    </w:p>
    <w:p w:rsidR="00340CD9" w:rsidRPr="008A2C33" w:rsidRDefault="00340CD9" w:rsidP="00340CD9">
      <w:pPr>
        <w:spacing w:after="0"/>
        <w:jc w:val="center"/>
        <w:rPr>
          <w:lang w:val="ru-RU"/>
        </w:rPr>
      </w:pPr>
    </w:p>
    <w:p w:rsidR="00955297" w:rsidRPr="008A2C33" w:rsidRDefault="00955297" w:rsidP="00340CD9">
      <w:pPr>
        <w:spacing w:after="0"/>
        <w:jc w:val="center"/>
        <w:rPr>
          <w:lang w:val="ru-RU"/>
        </w:rPr>
      </w:pPr>
    </w:p>
    <w:p w:rsidR="00D86BF7" w:rsidRPr="008A2C33" w:rsidRDefault="00CF38F3" w:rsidP="00340CD9">
      <w:pPr>
        <w:spacing w:after="0"/>
        <w:jc w:val="center"/>
        <w:rPr>
          <w:lang w:val="ru-RU"/>
        </w:rPr>
      </w:pPr>
      <w:r w:rsidRPr="008A2C33">
        <w:rPr>
          <w:lang w:val="ru-RU"/>
        </w:rPr>
        <w:t>ЗАКОНСКИ ОСНОВ</w:t>
      </w:r>
    </w:p>
    <w:p w:rsidR="006E065B" w:rsidRPr="008A2C33" w:rsidRDefault="006E065B" w:rsidP="00340CD9">
      <w:pPr>
        <w:spacing w:after="0"/>
        <w:jc w:val="center"/>
        <w:rPr>
          <w:lang w:val="ru-RU"/>
        </w:rPr>
      </w:pPr>
    </w:p>
    <w:p w:rsidR="00D86BF7" w:rsidRPr="007A5B54" w:rsidRDefault="00D86BF7" w:rsidP="00290F93">
      <w:pPr>
        <w:spacing w:after="0"/>
        <w:jc w:val="both"/>
        <w:rPr>
          <w:lang w:val="ru-RU"/>
        </w:rPr>
      </w:pPr>
      <w:r w:rsidRPr="008A2C33">
        <w:rPr>
          <w:lang w:val="ru-RU"/>
        </w:rPr>
        <w:tab/>
      </w:r>
      <w:r w:rsidR="00290F93" w:rsidRPr="007A5B54">
        <w:rPr>
          <w:lang w:val="ru-RU"/>
        </w:rPr>
        <w:t xml:space="preserve">Сагласно члану </w:t>
      </w:r>
      <w:r w:rsidR="00614EB5" w:rsidRPr="007A5B54">
        <w:rPr>
          <w:lang w:val="ru-RU"/>
        </w:rPr>
        <w:t>15, став 2, члану 17, став 1, тачка</w:t>
      </w:r>
      <w:r w:rsidR="00290F93" w:rsidRPr="007A5B54">
        <w:rPr>
          <w:lang w:val="ru-RU"/>
        </w:rPr>
        <w:t xml:space="preserve"> 2 и чл</w:t>
      </w:r>
      <w:r w:rsidR="00614EB5" w:rsidRPr="007A5B54">
        <w:rPr>
          <w:lang w:val="ru-RU"/>
        </w:rPr>
        <w:t xml:space="preserve">ану </w:t>
      </w:r>
      <w:r w:rsidR="00290F93" w:rsidRPr="007A5B54">
        <w:rPr>
          <w:lang w:val="ru-RU"/>
        </w:rPr>
        <w:t>20, став 3 и 4</w:t>
      </w:r>
      <w:r w:rsidR="00614EB5" w:rsidRPr="007A5B54">
        <w:rPr>
          <w:lang w:val="ru-RU"/>
        </w:rPr>
        <w:t xml:space="preserve"> Закона о високом образовању и члану 18, став 5 и 6 Статута Националног тела за акредитацију и проверу квалитета</w:t>
      </w:r>
      <w:r w:rsidR="005A3598" w:rsidRPr="007A5B54">
        <w:rPr>
          <w:lang w:val="ru-RU"/>
        </w:rPr>
        <w:t xml:space="preserve"> у високом образовању</w:t>
      </w:r>
      <w:r w:rsidR="00614EB5" w:rsidRPr="007A5B54">
        <w:rPr>
          <w:lang w:val="ru-RU"/>
        </w:rPr>
        <w:t xml:space="preserve"> </w:t>
      </w:r>
      <w:r w:rsidR="00614EB5" w:rsidRPr="007A5B54">
        <w:rPr>
          <w:szCs w:val="24"/>
          <w:lang w:val="ru-RU"/>
        </w:rPr>
        <w:t xml:space="preserve">(у даљем тексту: НАТ), </w:t>
      </w:r>
      <w:r w:rsidR="00614EB5" w:rsidRPr="007A5B54">
        <w:rPr>
          <w:lang w:val="ru-RU"/>
        </w:rPr>
        <w:t>Управни одбор НАТ</w:t>
      </w:r>
      <w:r w:rsidR="00290F93" w:rsidRPr="007A5B54">
        <w:rPr>
          <w:szCs w:val="24"/>
          <w:lang w:val="ru-RU"/>
        </w:rPr>
        <w:t xml:space="preserve"> бира 17 чланова Комисије за акредитацију на предлог Националног савета за високо образовање</w:t>
      </w:r>
      <w:r w:rsidR="000870C1" w:rsidRPr="007A5B54">
        <w:rPr>
          <w:szCs w:val="24"/>
          <w:lang w:val="ru-RU"/>
        </w:rPr>
        <w:t xml:space="preserve"> са шире листе </w:t>
      </w:r>
      <w:r w:rsidR="005E194C" w:rsidRPr="007A5B54">
        <w:rPr>
          <w:szCs w:val="24"/>
          <w:lang w:val="ru-RU"/>
        </w:rPr>
        <w:t>кандидата достављене Управном одбору НАТ.</w:t>
      </w:r>
    </w:p>
    <w:p w:rsidR="00290F93" w:rsidRPr="007A5B54" w:rsidRDefault="00D86BF7" w:rsidP="00290F93">
      <w:pPr>
        <w:pStyle w:val="Normal1"/>
        <w:spacing w:before="0" w:beforeAutospacing="0" w:after="150" w:afterAutospacing="0" w:line="300" w:lineRule="atLeast"/>
        <w:ind w:firstLine="720"/>
        <w:jc w:val="both"/>
      </w:pPr>
      <w:r w:rsidRPr="007A5B54">
        <w:t xml:space="preserve">Приспеле пријаве на Конкурс за чланове Комисије за акредитацију Управни одбор </w:t>
      </w:r>
      <w:r w:rsidR="00290F93" w:rsidRPr="007A5B54">
        <w:t xml:space="preserve">НАТ </w:t>
      </w:r>
      <w:r w:rsidRPr="007A5B54">
        <w:t>ће проследити Националном савету за високо образовање, ради формулисања предлога чланова Комисије за акредитацију, које потом бира Управни одбор</w:t>
      </w:r>
      <w:r w:rsidR="00290F93" w:rsidRPr="007A5B54">
        <w:t xml:space="preserve"> НАТ. </w:t>
      </w:r>
    </w:p>
    <w:p w:rsidR="00955297" w:rsidRPr="007A5B54" w:rsidRDefault="00955297" w:rsidP="00CF38F3">
      <w:pPr>
        <w:pStyle w:val="Normal1"/>
        <w:spacing w:before="0" w:beforeAutospacing="0" w:after="150" w:afterAutospacing="0" w:line="300" w:lineRule="atLeast"/>
        <w:jc w:val="center"/>
      </w:pPr>
    </w:p>
    <w:p w:rsidR="00CF38F3" w:rsidRPr="007A5B54" w:rsidRDefault="00243BE7" w:rsidP="00CF38F3">
      <w:pPr>
        <w:pStyle w:val="Normal1"/>
        <w:spacing w:before="0" w:beforeAutospacing="0" w:after="150" w:afterAutospacing="0" w:line="300" w:lineRule="atLeast"/>
        <w:jc w:val="center"/>
      </w:pPr>
      <w:r w:rsidRPr="007A5B54">
        <w:t>УСЛОВИ</w:t>
      </w:r>
    </w:p>
    <w:p w:rsidR="00CA7B3E" w:rsidRPr="007A5B54" w:rsidRDefault="00243BE7" w:rsidP="00CF38F3">
      <w:pPr>
        <w:pStyle w:val="Normal1"/>
        <w:spacing w:before="0" w:beforeAutospacing="0" w:after="150" w:afterAutospacing="0" w:line="300" w:lineRule="atLeast"/>
        <w:ind w:firstLine="720"/>
        <w:jc w:val="both"/>
        <w:rPr>
          <w:lang w:val="ru-RU"/>
        </w:rPr>
      </w:pPr>
      <w:r w:rsidRPr="007A5B54">
        <w:t xml:space="preserve">Кандидат за члана Комисије за акредитацију бира се </w:t>
      </w:r>
      <w:r w:rsidRPr="007A5B54">
        <w:rPr>
          <w:lang w:val="ru-RU"/>
        </w:rPr>
        <w:t>из реда истакнутих редовних професора</w:t>
      </w:r>
      <w:r w:rsidR="00DA2CFB" w:rsidRPr="007A5B54">
        <w:rPr>
          <w:lang w:val="ru-RU"/>
        </w:rPr>
        <w:t xml:space="preserve"> универзитета</w:t>
      </w:r>
      <w:r w:rsidRPr="007A5B54">
        <w:rPr>
          <w:lang w:val="ru-RU"/>
        </w:rPr>
        <w:t>,</w:t>
      </w:r>
      <w:r w:rsidR="00DA2CFB" w:rsidRPr="007A5B54">
        <w:rPr>
          <w:lang w:val="ru-RU"/>
        </w:rPr>
        <w:t xml:space="preserve"> професора струковних студија,</w:t>
      </w:r>
      <w:r w:rsidRPr="007A5B54">
        <w:rPr>
          <w:lang w:val="ru-RU"/>
        </w:rPr>
        <w:t xml:space="preserve"> научника, уметника и стручњака у оквиру одговарајућег образовно-научног поља односно образовно-ум</w:t>
      </w:r>
      <w:r w:rsidR="00CA7B3E" w:rsidRPr="007A5B54">
        <w:rPr>
          <w:lang w:val="ru-RU"/>
        </w:rPr>
        <w:t>етничког поља, водећи рачуна о његовом стручном и научном доприносу, искуству у пословима акредитације и обезбеђивању квалитета у високом образовању</w:t>
      </w:r>
      <w:r w:rsidR="00E17714" w:rsidRPr="007A5B54">
        <w:rPr>
          <w:lang w:val="ru-RU"/>
        </w:rPr>
        <w:t>, учешћу на пројектима, међународном академском искуству и другим елементима исказаним у Обрасцу за пријављивање кандидата.</w:t>
      </w:r>
    </w:p>
    <w:p w:rsidR="00290F93" w:rsidRPr="007A5B54" w:rsidRDefault="00290F93" w:rsidP="00243BE7">
      <w:pPr>
        <w:pStyle w:val="Normal1"/>
        <w:spacing w:before="0" w:beforeAutospacing="0" w:after="150" w:afterAutospacing="0" w:line="300" w:lineRule="atLeast"/>
        <w:ind w:firstLine="720"/>
        <w:jc w:val="both"/>
      </w:pPr>
      <w:r w:rsidRPr="007A5B54">
        <w:t>Члан Комисије за акредитацију не може бити лице изабрано, постављено или именовано на функцију у државном органу, органу аутономне покрајине или локалне самоуправе, у орган политичке странке или на дужност органа пословођења високошколске установе, лице које је члан Националног савета</w:t>
      </w:r>
      <w:r w:rsidR="005A3598" w:rsidRPr="007A5B54">
        <w:t xml:space="preserve"> за високо образовање</w:t>
      </w:r>
      <w:r w:rsidRPr="007A5B54">
        <w:t>, као ни лице које је запослено у Националном акредитационом телу.</w:t>
      </w:r>
    </w:p>
    <w:p w:rsidR="00237DB4" w:rsidRPr="007A5B54" w:rsidRDefault="00237DB4" w:rsidP="00243BE7">
      <w:pPr>
        <w:pStyle w:val="Normal1"/>
        <w:spacing w:before="0" w:beforeAutospacing="0" w:after="150" w:afterAutospacing="0" w:line="300" w:lineRule="atLeast"/>
        <w:ind w:firstLine="720"/>
        <w:jc w:val="both"/>
      </w:pPr>
    </w:p>
    <w:p w:rsidR="00D86BF7" w:rsidRPr="007A5B54" w:rsidRDefault="00D86BF7" w:rsidP="00D86BF7">
      <w:pPr>
        <w:spacing w:after="0"/>
        <w:jc w:val="both"/>
        <w:rPr>
          <w:lang w:val="ru-RU"/>
        </w:rPr>
      </w:pPr>
    </w:p>
    <w:p w:rsidR="00D86BF7" w:rsidRPr="007A5B54" w:rsidRDefault="00E17714" w:rsidP="00E17714">
      <w:pPr>
        <w:spacing w:after="0"/>
        <w:jc w:val="center"/>
        <w:rPr>
          <w:lang w:val="ru-RU"/>
        </w:rPr>
      </w:pPr>
      <w:r w:rsidRPr="007A5B54">
        <w:rPr>
          <w:lang w:val="ru-RU"/>
        </w:rPr>
        <w:t>РОКОВИ И НАЧИН ПРИЈАВЉИВАЊА</w:t>
      </w:r>
    </w:p>
    <w:p w:rsidR="00D91D57" w:rsidRPr="007A5B54" w:rsidRDefault="00D91D57" w:rsidP="00E17714">
      <w:pPr>
        <w:spacing w:after="0"/>
        <w:jc w:val="center"/>
        <w:rPr>
          <w:lang w:val="ru-RU"/>
        </w:rPr>
      </w:pPr>
    </w:p>
    <w:p w:rsidR="00E17714" w:rsidRPr="007A5B54" w:rsidRDefault="00E17714" w:rsidP="00E17714">
      <w:pPr>
        <w:spacing w:after="0"/>
        <w:rPr>
          <w:lang w:val="ru-RU"/>
        </w:rPr>
      </w:pPr>
      <w:r w:rsidRPr="007A5B54">
        <w:rPr>
          <w:lang w:val="ru-RU"/>
        </w:rPr>
        <w:tab/>
        <w:t>Рок за пријављив</w:t>
      </w:r>
      <w:r w:rsidR="00AD787D" w:rsidRPr="007A5B54">
        <w:rPr>
          <w:lang w:val="ru-RU"/>
        </w:rPr>
        <w:t>ање кандидата је 15 дана од дан</w:t>
      </w:r>
      <w:r w:rsidRPr="007A5B54">
        <w:rPr>
          <w:lang w:val="ru-RU"/>
        </w:rPr>
        <w:t>а</w:t>
      </w:r>
      <w:r w:rsidR="00AD787D" w:rsidRPr="007A5B54">
        <w:rPr>
          <w:lang w:val="ru-RU"/>
        </w:rPr>
        <w:t xml:space="preserve"> </w:t>
      </w:r>
      <w:r w:rsidRPr="007A5B54">
        <w:rPr>
          <w:lang w:val="ru-RU"/>
        </w:rPr>
        <w:t>објављивања конкурса.</w:t>
      </w:r>
    </w:p>
    <w:p w:rsidR="00E17714" w:rsidRPr="007A5B54" w:rsidRDefault="00E17714" w:rsidP="00AD787D">
      <w:pPr>
        <w:spacing w:after="0"/>
        <w:jc w:val="both"/>
        <w:rPr>
          <w:lang w:val="ru-RU"/>
        </w:rPr>
      </w:pPr>
      <w:r w:rsidRPr="007A5B54">
        <w:rPr>
          <w:lang w:val="ru-RU"/>
        </w:rPr>
        <w:tab/>
        <w:t xml:space="preserve">Пријављивање се врши искључиво достављањем прописаног Обрасца за пријављивање у писаном и </w:t>
      </w:r>
      <w:r w:rsidR="00E01672" w:rsidRPr="007A5B54">
        <w:rPr>
          <w:lang w:val="ru-RU"/>
        </w:rPr>
        <w:t xml:space="preserve">у </w:t>
      </w:r>
      <w:r w:rsidRPr="007A5B54">
        <w:rPr>
          <w:lang w:val="ru-RU"/>
        </w:rPr>
        <w:t>електронском облику.</w:t>
      </w:r>
    </w:p>
    <w:p w:rsidR="002F2D12" w:rsidRPr="007A5B54" w:rsidRDefault="00AD787D" w:rsidP="00AD787D">
      <w:pPr>
        <w:spacing w:after="0"/>
        <w:jc w:val="both"/>
        <w:rPr>
          <w:lang w:val="ru-RU"/>
        </w:rPr>
      </w:pPr>
      <w:r w:rsidRPr="007A5B54">
        <w:rPr>
          <w:lang w:val="ru-RU"/>
        </w:rPr>
        <w:tab/>
        <w:t>Образац за пријављивање</w:t>
      </w:r>
      <w:r w:rsidR="00A22BF4" w:rsidRPr="007A5B54">
        <w:rPr>
          <w:lang w:val="ru-RU"/>
        </w:rPr>
        <w:t xml:space="preserve"> се налази на сајту на адреси</w:t>
      </w:r>
      <w:r w:rsidR="002F2D12" w:rsidRPr="007A5B54">
        <w:rPr>
          <w:lang w:val="ru-RU"/>
        </w:rPr>
        <w:t xml:space="preserve"> </w:t>
      </w:r>
      <w:r w:rsidR="001E030F" w:rsidRPr="007A5B54">
        <w:fldChar w:fldCharType="begin"/>
      </w:r>
      <w:r w:rsidR="001E030F" w:rsidRPr="007A5B54">
        <w:instrText>HYPERLINK</w:instrText>
      </w:r>
      <w:r w:rsidR="001E030F" w:rsidRPr="007A5B54">
        <w:rPr>
          <w:lang w:val="ru-RU"/>
        </w:rPr>
        <w:instrText xml:space="preserve"> "</w:instrText>
      </w:r>
      <w:r w:rsidR="001E030F" w:rsidRPr="007A5B54">
        <w:instrText>http</w:instrText>
      </w:r>
      <w:r w:rsidR="001E030F" w:rsidRPr="007A5B54">
        <w:rPr>
          <w:lang w:val="ru-RU"/>
        </w:rPr>
        <w:instrText>://</w:instrText>
      </w:r>
      <w:r w:rsidR="001E030F" w:rsidRPr="007A5B54">
        <w:instrText>www</w:instrText>
      </w:r>
      <w:r w:rsidR="001E030F" w:rsidRPr="007A5B54">
        <w:rPr>
          <w:lang w:val="ru-RU"/>
        </w:rPr>
        <w:instrText>.</w:instrText>
      </w:r>
      <w:r w:rsidR="001E030F" w:rsidRPr="007A5B54">
        <w:instrText>nsvo</w:instrText>
      </w:r>
      <w:r w:rsidR="001E030F" w:rsidRPr="007A5B54">
        <w:rPr>
          <w:lang w:val="ru-RU"/>
        </w:rPr>
        <w:instrText>.</w:instrText>
      </w:r>
      <w:r w:rsidR="001E030F" w:rsidRPr="007A5B54">
        <w:instrText>gov</w:instrText>
      </w:r>
      <w:r w:rsidR="001E030F" w:rsidRPr="007A5B54">
        <w:rPr>
          <w:lang w:val="ru-RU"/>
        </w:rPr>
        <w:instrText>.</w:instrText>
      </w:r>
      <w:r w:rsidR="001E030F" w:rsidRPr="007A5B54">
        <w:instrText>rs</w:instrText>
      </w:r>
      <w:r w:rsidR="001E030F" w:rsidRPr="007A5B54">
        <w:rPr>
          <w:lang w:val="ru-RU"/>
        </w:rPr>
        <w:instrText>"</w:instrText>
      </w:r>
      <w:r w:rsidR="001E030F" w:rsidRPr="007A5B54">
        <w:fldChar w:fldCharType="separate"/>
      </w:r>
      <w:r w:rsidR="007C4052" w:rsidRPr="007A5B54">
        <w:rPr>
          <w:rStyle w:val="Hyperlink"/>
          <w:color w:val="auto"/>
        </w:rPr>
        <w:t>www</w:t>
      </w:r>
      <w:r w:rsidR="007C4052" w:rsidRPr="007A5B54">
        <w:rPr>
          <w:rStyle w:val="Hyperlink"/>
          <w:color w:val="auto"/>
          <w:lang w:val="ru-RU"/>
        </w:rPr>
        <w:t>.</w:t>
      </w:r>
      <w:proofErr w:type="spellStart"/>
      <w:r w:rsidR="007C4052" w:rsidRPr="007A5B54">
        <w:rPr>
          <w:rStyle w:val="Hyperlink"/>
          <w:color w:val="auto"/>
        </w:rPr>
        <w:t>nsvo</w:t>
      </w:r>
      <w:proofErr w:type="spellEnd"/>
      <w:r w:rsidR="007C4052" w:rsidRPr="007A5B54">
        <w:rPr>
          <w:rStyle w:val="Hyperlink"/>
          <w:color w:val="auto"/>
          <w:lang w:val="ru-RU"/>
        </w:rPr>
        <w:t>.</w:t>
      </w:r>
      <w:proofErr w:type="spellStart"/>
      <w:r w:rsidR="007C4052" w:rsidRPr="007A5B54">
        <w:rPr>
          <w:rStyle w:val="Hyperlink"/>
          <w:color w:val="auto"/>
        </w:rPr>
        <w:t>gov</w:t>
      </w:r>
      <w:proofErr w:type="spellEnd"/>
      <w:r w:rsidR="007C4052" w:rsidRPr="007A5B54">
        <w:rPr>
          <w:rStyle w:val="Hyperlink"/>
          <w:color w:val="auto"/>
          <w:lang w:val="ru-RU"/>
        </w:rPr>
        <w:t>.</w:t>
      </w:r>
      <w:proofErr w:type="spellStart"/>
      <w:r w:rsidR="007C4052" w:rsidRPr="007A5B54">
        <w:rPr>
          <w:rStyle w:val="Hyperlink"/>
          <w:color w:val="auto"/>
        </w:rPr>
        <w:t>rs</w:t>
      </w:r>
      <w:proofErr w:type="spellEnd"/>
      <w:r w:rsidR="001E030F" w:rsidRPr="007A5B54">
        <w:fldChar w:fldCharType="end"/>
      </w:r>
    </w:p>
    <w:p w:rsidR="00E01672" w:rsidRPr="007A5B54" w:rsidRDefault="00E17714" w:rsidP="00AD787D">
      <w:pPr>
        <w:spacing w:after="0"/>
        <w:jc w:val="both"/>
        <w:rPr>
          <w:lang w:val="ru-RU"/>
        </w:rPr>
      </w:pPr>
      <w:r w:rsidRPr="007A5B54">
        <w:rPr>
          <w:lang w:val="ru-RU"/>
        </w:rPr>
        <w:tab/>
        <w:t xml:space="preserve">Писана </w:t>
      </w:r>
      <w:r w:rsidR="00E01672" w:rsidRPr="007A5B54">
        <w:rPr>
          <w:lang w:val="ru-RU"/>
        </w:rPr>
        <w:t>пријава се доставља у затвореној</w:t>
      </w:r>
      <w:r w:rsidRPr="007A5B54">
        <w:rPr>
          <w:lang w:val="ru-RU"/>
        </w:rPr>
        <w:t xml:space="preserve"> </w:t>
      </w:r>
      <w:r w:rsidR="00E01672" w:rsidRPr="007A5B54">
        <w:rPr>
          <w:lang w:val="ru-RU"/>
        </w:rPr>
        <w:t>коверти</w:t>
      </w:r>
      <w:r w:rsidR="00D16930" w:rsidRPr="007A5B54">
        <w:rPr>
          <w:lang w:val="ru-RU"/>
        </w:rPr>
        <w:t xml:space="preserve"> на адресу: </w:t>
      </w:r>
      <w:r w:rsidR="008A2C33" w:rsidRPr="007A5B54">
        <w:rPr>
          <w:lang w:val="ru-RU"/>
        </w:rPr>
        <w:t xml:space="preserve">Управни одбор </w:t>
      </w:r>
      <w:r w:rsidRPr="007A5B54">
        <w:rPr>
          <w:lang w:val="ru-RU"/>
        </w:rPr>
        <w:t xml:space="preserve"> </w:t>
      </w:r>
      <w:r w:rsidR="008A2C33" w:rsidRPr="007A5B54">
        <w:rPr>
          <w:lang w:val="ru-RU"/>
        </w:rPr>
        <w:t xml:space="preserve">Националног акредитационог тела, </w:t>
      </w:r>
      <w:r w:rsidR="003B5C1E" w:rsidRPr="007A5B54">
        <w:rPr>
          <w:lang w:val="ru-RU"/>
        </w:rPr>
        <w:t xml:space="preserve">Булевар Михајла Пупина 2, </w:t>
      </w:r>
      <w:r w:rsidR="007C4052" w:rsidRPr="007A5B54">
        <w:rPr>
          <w:lang w:val="ru-RU"/>
        </w:rPr>
        <w:t>11070</w:t>
      </w:r>
      <w:r w:rsidR="00AD787D" w:rsidRPr="007A5B54">
        <w:rPr>
          <w:lang w:val="ru-RU"/>
        </w:rPr>
        <w:t xml:space="preserve"> </w:t>
      </w:r>
      <w:r w:rsidR="003B5C1E" w:rsidRPr="007A5B54">
        <w:rPr>
          <w:lang w:val="ru-RU"/>
        </w:rPr>
        <w:t>Нови Београд</w:t>
      </w:r>
      <w:r w:rsidR="00AD787D" w:rsidRPr="007A5B54">
        <w:rPr>
          <w:lang w:val="ru-RU"/>
        </w:rPr>
        <w:t xml:space="preserve">, </w:t>
      </w:r>
      <w:r w:rsidR="001446D8" w:rsidRPr="007A5B54">
        <w:rPr>
          <w:lang w:val="ru-RU"/>
        </w:rPr>
        <w:t xml:space="preserve">Палата "Србија", Источно крило, </w:t>
      </w:r>
      <w:r w:rsidR="003A32A8" w:rsidRPr="007A5B54">
        <w:rPr>
          <w:lang w:val="ru-RU"/>
        </w:rPr>
        <w:t>канцеларија 47</w:t>
      </w:r>
      <w:r w:rsidR="00E01672" w:rsidRPr="007A5B54">
        <w:rPr>
          <w:lang w:val="ru-RU"/>
        </w:rPr>
        <w:t>5</w:t>
      </w:r>
      <w:r w:rsidR="003A32A8" w:rsidRPr="007A5B54">
        <w:rPr>
          <w:lang w:val="ru-RU"/>
        </w:rPr>
        <w:t xml:space="preserve">, </w:t>
      </w:r>
      <w:r w:rsidR="00E01672" w:rsidRPr="007A5B54">
        <w:rPr>
          <w:lang w:val="ru-RU"/>
        </w:rPr>
        <w:t>и</w:t>
      </w:r>
      <w:r w:rsidR="00FC1FD2" w:rsidRPr="007A5B54">
        <w:rPr>
          <w:lang w:val="ru-RU"/>
        </w:rPr>
        <w:t xml:space="preserve"> у</w:t>
      </w:r>
      <w:r w:rsidR="00AD787D" w:rsidRPr="007A5B54">
        <w:rPr>
          <w:lang w:val="ru-RU"/>
        </w:rPr>
        <w:t xml:space="preserve"> електронском облику на </w:t>
      </w:r>
      <w:r w:rsidR="007C4052" w:rsidRPr="007A5B54">
        <w:rPr>
          <w:lang w:val="ru-RU"/>
        </w:rPr>
        <w:t xml:space="preserve">адресу </w:t>
      </w:r>
      <w:r w:rsidR="001E030F" w:rsidRPr="007A5B54">
        <w:fldChar w:fldCharType="begin"/>
      </w:r>
      <w:r w:rsidR="001E030F" w:rsidRPr="007A5B54">
        <w:instrText>HYPERLINK</w:instrText>
      </w:r>
      <w:r w:rsidR="001E030F" w:rsidRPr="007A5B54">
        <w:rPr>
          <w:lang w:val="ru-RU"/>
        </w:rPr>
        <w:instrText xml:space="preserve"> "</w:instrText>
      </w:r>
      <w:r w:rsidR="001E030F" w:rsidRPr="007A5B54">
        <w:instrText>mailto</w:instrText>
      </w:r>
      <w:r w:rsidR="001E030F" w:rsidRPr="007A5B54">
        <w:rPr>
          <w:lang w:val="ru-RU"/>
        </w:rPr>
        <w:instrText>:</w:instrText>
      </w:r>
      <w:r w:rsidR="001E030F" w:rsidRPr="007A5B54">
        <w:instrText>tijana</w:instrText>
      </w:r>
      <w:r w:rsidR="001E030F" w:rsidRPr="007A5B54">
        <w:rPr>
          <w:lang w:val="ru-RU"/>
        </w:rPr>
        <w:instrText>.</w:instrText>
      </w:r>
      <w:r w:rsidR="001E030F" w:rsidRPr="007A5B54">
        <w:instrText>minja</w:instrText>
      </w:r>
      <w:r w:rsidR="001E030F" w:rsidRPr="007A5B54">
        <w:rPr>
          <w:lang w:val="ru-RU"/>
        </w:rPr>
        <w:instrText>@</w:instrText>
      </w:r>
      <w:r w:rsidR="001E030F" w:rsidRPr="007A5B54">
        <w:instrText>mpn</w:instrText>
      </w:r>
      <w:r w:rsidR="001E030F" w:rsidRPr="007A5B54">
        <w:rPr>
          <w:lang w:val="ru-RU"/>
        </w:rPr>
        <w:instrText>.</w:instrText>
      </w:r>
      <w:r w:rsidR="001E030F" w:rsidRPr="007A5B54">
        <w:instrText>gov</w:instrText>
      </w:r>
      <w:r w:rsidR="001E030F" w:rsidRPr="007A5B54">
        <w:rPr>
          <w:lang w:val="ru-RU"/>
        </w:rPr>
        <w:instrText>.</w:instrText>
      </w:r>
      <w:r w:rsidR="001E030F" w:rsidRPr="007A5B54">
        <w:instrText>rs</w:instrText>
      </w:r>
      <w:r w:rsidR="001E030F" w:rsidRPr="007A5B54">
        <w:rPr>
          <w:lang w:val="ru-RU"/>
        </w:rPr>
        <w:instrText>"</w:instrText>
      </w:r>
      <w:r w:rsidR="001E030F" w:rsidRPr="007A5B54">
        <w:fldChar w:fldCharType="separate"/>
      </w:r>
      <w:r w:rsidR="005F502F" w:rsidRPr="007A5B54">
        <w:rPr>
          <w:rStyle w:val="Hyperlink"/>
          <w:color w:val="auto"/>
        </w:rPr>
        <w:t>tijana</w:t>
      </w:r>
      <w:r w:rsidR="005F502F" w:rsidRPr="007A5B54">
        <w:rPr>
          <w:rStyle w:val="Hyperlink"/>
          <w:color w:val="auto"/>
          <w:lang w:val="ru-RU"/>
        </w:rPr>
        <w:t>.</w:t>
      </w:r>
      <w:r w:rsidR="005F502F" w:rsidRPr="007A5B54">
        <w:rPr>
          <w:rStyle w:val="Hyperlink"/>
          <w:color w:val="auto"/>
        </w:rPr>
        <w:t>minja</w:t>
      </w:r>
      <w:r w:rsidR="005F502F" w:rsidRPr="007A5B54">
        <w:rPr>
          <w:rStyle w:val="Hyperlink"/>
          <w:color w:val="auto"/>
          <w:lang w:val="ru-RU"/>
        </w:rPr>
        <w:t>@</w:t>
      </w:r>
      <w:r w:rsidR="005F502F" w:rsidRPr="007A5B54">
        <w:rPr>
          <w:rStyle w:val="Hyperlink"/>
          <w:color w:val="auto"/>
        </w:rPr>
        <w:t>mpn</w:t>
      </w:r>
      <w:r w:rsidR="005F502F" w:rsidRPr="007A5B54">
        <w:rPr>
          <w:rStyle w:val="Hyperlink"/>
          <w:color w:val="auto"/>
          <w:lang w:val="ru-RU"/>
        </w:rPr>
        <w:t>.</w:t>
      </w:r>
      <w:r w:rsidR="005F502F" w:rsidRPr="007A5B54">
        <w:rPr>
          <w:rStyle w:val="Hyperlink"/>
          <w:color w:val="auto"/>
        </w:rPr>
        <w:t>gov</w:t>
      </w:r>
      <w:r w:rsidR="005F502F" w:rsidRPr="007A5B54">
        <w:rPr>
          <w:rStyle w:val="Hyperlink"/>
          <w:color w:val="auto"/>
          <w:lang w:val="ru-RU"/>
        </w:rPr>
        <w:t>.</w:t>
      </w:r>
      <w:proofErr w:type="spellStart"/>
      <w:r w:rsidR="005F502F" w:rsidRPr="007A5B54">
        <w:rPr>
          <w:rStyle w:val="Hyperlink"/>
          <w:color w:val="auto"/>
        </w:rPr>
        <w:t>rs</w:t>
      </w:r>
      <w:proofErr w:type="spellEnd"/>
      <w:r w:rsidR="001E030F" w:rsidRPr="007A5B54">
        <w:fldChar w:fldCharType="end"/>
      </w:r>
      <w:r w:rsidR="00BB15EA" w:rsidRPr="007A5B54">
        <w:rPr>
          <w:lang w:val="ru-RU"/>
        </w:rPr>
        <w:tab/>
      </w:r>
    </w:p>
    <w:p w:rsidR="00BB15EA" w:rsidRPr="007A5B54" w:rsidRDefault="00BB15EA" w:rsidP="00E01672">
      <w:pPr>
        <w:spacing w:after="0"/>
        <w:ind w:firstLine="720"/>
        <w:jc w:val="both"/>
        <w:rPr>
          <w:lang w:val="ru-RU"/>
        </w:rPr>
      </w:pPr>
      <w:r w:rsidRPr="007A5B54">
        <w:rPr>
          <w:lang w:val="ru-RU"/>
        </w:rPr>
        <w:t>Особа за контакт је Тијана</w:t>
      </w:r>
      <w:r w:rsidR="008A25BE" w:rsidRPr="007A5B54">
        <w:rPr>
          <w:lang w:val="ru-RU"/>
        </w:rPr>
        <w:t xml:space="preserve"> </w:t>
      </w:r>
      <w:r w:rsidR="008A25BE" w:rsidRPr="007A5B54">
        <w:t>M</w:t>
      </w:r>
      <w:r w:rsidR="008A25BE" w:rsidRPr="007A5B54">
        <w:rPr>
          <w:lang w:val="ru-RU"/>
        </w:rPr>
        <w:t>иња</w:t>
      </w:r>
      <w:r w:rsidR="002F2D12" w:rsidRPr="007A5B54">
        <w:rPr>
          <w:lang w:val="ru-RU"/>
        </w:rPr>
        <w:t>,</w:t>
      </w:r>
      <w:r w:rsidRPr="007A5B54">
        <w:rPr>
          <w:lang w:val="ru-RU"/>
        </w:rPr>
        <w:t xml:space="preserve"> тел.</w:t>
      </w:r>
      <w:r w:rsidR="007C4052" w:rsidRPr="007A5B54">
        <w:rPr>
          <w:lang w:val="ru-RU"/>
        </w:rPr>
        <w:t xml:space="preserve"> 011 3117 </w:t>
      </w:r>
      <w:r w:rsidR="003A32A8" w:rsidRPr="007A5B54">
        <w:rPr>
          <w:lang w:val="ru-RU"/>
        </w:rPr>
        <w:t>655.</w:t>
      </w:r>
      <w:r w:rsidR="007C4052" w:rsidRPr="007A5B54">
        <w:rPr>
          <w:lang w:val="ru-RU"/>
        </w:rPr>
        <w:t xml:space="preserve"> </w:t>
      </w:r>
    </w:p>
    <w:p w:rsidR="00F90180" w:rsidRPr="007A5B54" w:rsidRDefault="00F90180" w:rsidP="00AD787D">
      <w:pPr>
        <w:spacing w:after="0"/>
        <w:jc w:val="both"/>
        <w:rPr>
          <w:lang w:val="ru-RU"/>
        </w:rPr>
      </w:pPr>
    </w:p>
    <w:p w:rsidR="00F90180" w:rsidRPr="007A5B54" w:rsidRDefault="00F90180" w:rsidP="00AD787D">
      <w:pPr>
        <w:spacing w:after="0"/>
        <w:jc w:val="both"/>
        <w:rPr>
          <w:lang w:val="ru-RU"/>
        </w:rPr>
      </w:pPr>
    </w:p>
    <w:p w:rsidR="00F90180" w:rsidRPr="008A2C33" w:rsidRDefault="00F90180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F90180" w:rsidRPr="008A2C33" w:rsidRDefault="00F90180" w:rsidP="00AD787D">
      <w:pPr>
        <w:spacing w:after="0"/>
        <w:jc w:val="both"/>
        <w:rPr>
          <w:lang w:val="ru-RU"/>
        </w:rPr>
      </w:pPr>
    </w:p>
    <w:p w:rsidR="00F90180" w:rsidRPr="008A2C33" w:rsidRDefault="00F90180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897F91" w:rsidRPr="008A2C33" w:rsidRDefault="00897F91" w:rsidP="00AD787D">
      <w:pPr>
        <w:spacing w:after="0"/>
        <w:jc w:val="both"/>
        <w:rPr>
          <w:lang w:val="ru-RU"/>
        </w:rPr>
      </w:pPr>
    </w:p>
    <w:p w:rsidR="00F90180" w:rsidRPr="008A2C33" w:rsidRDefault="00F90180" w:rsidP="00AD787D">
      <w:pPr>
        <w:spacing w:after="0"/>
        <w:jc w:val="both"/>
        <w:rPr>
          <w:lang w:val="ru-RU"/>
        </w:rPr>
      </w:pPr>
    </w:p>
    <w:p w:rsidR="00F90180" w:rsidRPr="00F90180" w:rsidRDefault="00EC7E7D" w:rsidP="00F90180">
      <w:pPr>
        <w:spacing w:before="60" w:after="0" w:line="240" w:lineRule="auto"/>
        <w:jc w:val="center"/>
        <w:rPr>
          <w:rFonts w:ascii="Arial" w:hAnsi="Arial" w:cs="Arial"/>
          <w:b/>
          <w:color w:val="000000"/>
          <w:szCs w:val="24"/>
          <w:lang w:val="sr-Latn-CS"/>
        </w:rPr>
      </w:pPr>
      <w:r>
        <w:rPr>
          <w:noProof/>
          <w:color w:val="1A0DAB"/>
          <w:szCs w:val="24"/>
          <w:lang w:val="en-GB" w:eastAsia="en-GB"/>
        </w:rPr>
        <w:lastRenderedPageBreak/>
        <w:drawing>
          <wp:inline distT="0" distB="0" distL="0" distR="0">
            <wp:extent cx="580390" cy="1153160"/>
            <wp:effectExtent l="19050" t="0" r="0" b="0"/>
            <wp:docPr id="1" name="Picture 1" descr="Резултат слика за dragana brajovic mdu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dragana brajovic mdu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80" w:rsidRPr="00F90180" w:rsidRDefault="00F90180" w:rsidP="00F90180">
      <w:pPr>
        <w:spacing w:before="60" w:after="0" w:line="240" w:lineRule="auto"/>
        <w:jc w:val="center"/>
        <w:rPr>
          <w:rFonts w:ascii="Arial" w:hAnsi="Arial" w:cs="Arial"/>
          <w:b/>
          <w:color w:val="000000"/>
          <w:szCs w:val="24"/>
          <w:lang w:val="sr-Latn-CS"/>
        </w:rPr>
      </w:pPr>
    </w:p>
    <w:p w:rsidR="00F90180" w:rsidRPr="008A2C33" w:rsidRDefault="00F90180" w:rsidP="00F9018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  <w:lang w:val="ru-RU"/>
        </w:rPr>
      </w:pPr>
      <w:r w:rsidRPr="008A2C33">
        <w:rPr>
          <w:rFonts w:ascii="Arial" w:hAnsi="Arial" w:cs="Arial"/>
          <w:b/>
          <w:bCs/>
          <w:color w:val="333333"/>
          <w:sz w:val="28"/>
          <w:szCs w:val="28"/>
          <w:lang w:val="ru-RU"/>
        </w:rPr>
        <w:t>НАЦИОНАЛНО ТЕЛО ЗА АКРЕДИТАЦИЈУ И ПРОВЕРУ КВАЛИТЕТА У ВИСОКОМ ОБРАЗОВАЊУ</w:t>
      </w:r>
    </w:p>
    <w:p w:rsidR="00F90180" w:rsidRPr="008A2C33" w:rsidRDefault="00F90180" w:rsidP="00F90180">
      <w:pPr>
        <w:spacing w:after="0"/>
        <w:rPr>
          <w:rFonts w:ascii="Arial" w:eastAsia="Calibri" w:hAnsi="Arial" w:cs="Arial"/>
          <w:sz w:val="28"/>
          <w:szCs w:val="28"/>
          <w:lang w:val="ru-RU"/>
        </w:rPr>
      </w:pPr>
    </w:p>
    <w:p w:rsidR="00F90180" w:rsidRPr="00F90180" w:rsidRDefault="00F90180" w:rsidP="00F90180">
      <w:pPr>
        <w:spacing w:after="0" w:line="240" w:lineRule="auto"/>
        <w:rPr>
          <w:color w:val="000000"/>
          <w:sz w:val="20"/>
          <w:szCs w:val="20"/>
          <w:lang w:val="sr-Cyrl-CS"/>
        </w:rPr>
      </w:pPr>
    </w:p>
    <w:p w:rsidR="00F90180" w:rsidRPr="00F90180" w:rsidRDefault="00F90180" w:rsidP="00F901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sr-Latn-CS"/>
        </w:rPr>
      </w:pPr>
      <w:r w:rsidRPr="00F90180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О  Б  Р  А  З  А  Ц </w:t>
      </w:r>
    </w:p>
    <w:p w:rsidR="00F90180" w:rsidRDefault="00F90180" w:rsidP="00F90180">
      <w:pPr>
        <w:spacing w:after="0" w:line="240" w:lineRule="auto"/>
        <w:jc w:val="center"/>
        <w:rPr>
          <w:rFonts w:ascii="Arial" w:hAnsi="Arial" w:cs="Arial"/>
          <w:b/>
          <w:color w:val="000000"/>
          <w:szCs w:val="24"/>
          <w:lang w:val="sr-Latn-CS"/>
        </w:rPr>
      </w:pPr>
      <w:r w:rsidRPr="00F90180">
        <w:rPr>
          <w:rFonts w:ascii="Arial" w:hAnsi="Arial" w:cs="Arial"/>
          <w:b/>
          <w:color w:val="000000"/>
          <w:szCs w:val="24"/>
          <w:lang w:val="sr-Latn-CS"/>
        </w:rPr>
        <w:t xml:space="preserve">ЗА ПРИЈАВЉИВАЊЕ КАНДИДАТА ЗА ЧЛАНОВЕ КОМИСИЈЕ ЗА АКРЕДИТАЦИЈУ </w:t>
      </w:r>
    </w:p>
    <w:p w:rsidR="009546D1" w:rsidRPr="00F90180" w:rsidRDefault="009546D1" w:rsidP="00F90180">
      <w:pPr>
        <w:spacing w:after="0" w:line="240" w:lineRule="auto"/>
        <w:jc w:val="center"/>
        <w:rPr>
          <w:rFonts w:ascii="Arial" w:hAnsi="Arial" w:cs="Arial"/>
          <w:b/>
          <w:color w:val="000000"/>
          <w:szCs w:val="24"/>
          <w:lang w:val="sr-Latn-CS"/>
        </w:rPr>
      </w:pPr>
    </w:p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t>ОСНОВНИ ПОДАЦИ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7229"/>
      </w:tblGrid>
      <w:tr w:rsidR="00F90180" w:rsidRPr="00F90180" w:rsidTr="00F90180">
        <w:tc>
          <w:tcPr>
            <w:tcW w:w="25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Име и презиме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Cyrl-CS"/>
              </w:rPr>
            </w:pPr>
          </w:p>
        </w:tc>
      </w:tr>
      <w:tr w:rsidR="00F90180" w:rsidRPr="00F90180" w:rsidTr="00F90180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Година и место рођења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Звање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е-mail/web site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Телефон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F90180" w:rsidRPr="00F90180" w:rsidTr="00F90180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Универзитет, факултет, организациона јединица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Поље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>, о</w:t>
            </w: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 xml:space="preserve">бласт 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2"/>
                <w:szCs w:val="20"/>
                <w:lang w:val="sr-Latn-CS"/>
              </w:rPr>
              <w:t xml:space="preserve"> </w:t>
            </w:r>
          </w:p>
        </w:tc>
      </w:tr>
    </w:tbl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t>СТРУЧНА БИОГРАФИЈА – ДИПЛОМЕ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7261"/>
      </w:tblGrid>
      <w:tr w:rsidR="00F90180" w:rsidRPr="00F90180" w:rsidTr="00F90180">
        <w:trPr>
          <w:cantSplit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>ОСНОВНЕ СТУДИЈЕ</w:t>
            </w:r>
          </w:p>
        </w:tc>
      </w:tr>
      <w:tr w:rsidR="00F90180" w:rsidRPr="00F90180" w:rsidTr="00F90180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Институција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Наслов дипломског рада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Област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МАГИСТАРСКЕ </w:t>
            </w:r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ИЛИ МАСТЕР СТУДИЈЕ </w:t>
            </w:r>
          </w:p>
        </w:tc>
      </w:tr>
      <w:tr w:rsidR="00F90180" w:rsidRPr="00F90180" w:rsidTr="00F90180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Институција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Cyrl-CS"/>
              </w:rPr>
              <w:t>Наслов тезе-рада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Област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Стечено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ДОКТОРСКА </w:t>
            </w:r>
            <w:r w:rsidRPr="00F90180">
              <w:rPr>
                <w:rFonts w:ascii="Arial" w:hAnsi="Arial"/>
                <w:b/>
                <w:sz w:val="20"/>
                <w:szCs w:val="20"/>
                <w:lang w:val="sr-Cyrl-CS"/>
              </w:rPr>
              <w:t>ДИСЕРТАЦИЈА-ДОКТОРСКЕ СТУДИЈЕ</w:t>
            </w:r>
          </w:p>
        </w:tc>
      </w:tr>
      <w:tr w:rsidR="00F90180" w:rsidRPr="00F90180" w:rsidTr="00F90180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Институција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Наслов дисертације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Cyrl-CS"/>
              </w:rPr>
            </w:pPr>
          </w:p>
        </w:tc>
      </w:tr>
      <w:tr w:rsidR="00F90180" w:rsidRPr="00F90180" w:rsidTr="00F90180"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sz w:val="20"/>
                <w:szCs w:val="20"/>
                <w:lang w:val="sr-Latn-CS"/>
              </w:rPr>
              <w:t>Област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2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lastRenderedPageBreak/>
        <w:t>СТРУЧНА БИОГРАФИЈА – ЗВАЊА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693"/>
        <w:gridCol w:w="2268"/>
        <w:gridCol w:w="2410"/>
      </w:tblGrid>
      <w:tr w:rsidR="00F90180" w:rsidRPr="00F90180" w:rsidTr="00F90180">
        <w:trPr>
          <w:cantSplit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18"/>
                <w:szCs w:val="20"/>
                <w:lang w:val="sr-Latn-CS"/>
              </w:rPr>
            </w:pPr>
            <w:r w:rsidRPr="00F90180">
              <w:rPr>
                <w:rFonts w:ascii="Arial" w:hAnsi="Arial"/>
                <w:b/>
                <w:sz w:val="18"/>
                <w:szCs w:val="20"/>
                <w:lang w:val="sr-Latn-CS"/>
              </w:rPr>
              <w:t>Година избора</w:t>
            </w:r>
            <w:r w:rsidRPr="00F90180">
              <w:rPr>
                <w:rFonts w:ascii="Arial" w:hAnsi="Arial"/>
                <w:sz w:val="18"/>
                <w:szCs w:val="20"/>
                <w:lang w:val="sr-Latn-CS"/>
              </w:rPr>
              <w:t xml:space="preserve"> (реизбора)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ind w:left="33"/>
              <w:rPr>
                <w:rFonts w:ascii="Arial" w:hAnsi="Arial"/>
                <w:b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>Наставно-научн</w:t>
            </w:r>
            <w:r w:rsidRPr="00F90180">
              <w:rPr>
                <w:rFonts w:ascii="Arial" w:hAnsi="Arial"/>
                <w:b/>
                <w:sz w:val="20"/>
                <w:szCs w:val="20"/>
              </w:rPr>
              <w:t>о</w:t>
            </w: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 звање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ind w:left="34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Установа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ind w:left="34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Поље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и 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област</w:t>
            </w:r>
            <w:proofErr w:type="spellEnd"/>
          </w:p>
        </w:tc>
      </w:tr>
      <w:tr w:rsidR="00F90180" w:rsidRPr="00F90180" w:rsidTr="00F90180">
        <w:trPr>
          <w:cantSplit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18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18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18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t xml:space="preserve">СТРУЧНА БИОГРАФИЈА – УСАВРШАВАЊЕ   </w:t>
      </w:r>
    </w:p>
    <w:p w:rsidR="00F90180" w:rsidRPr="00F90180" w:rsidRDefault="00F90180" w:rsidP="00F90180">
      <w:pPr>
        <w:spacing w:after="0" w:line="240" w:lineRule="auto"/>
        <w:rPr>
          <w:rFonts w:ascii="Arial" w:hAnsi="Arial"/>
          <w:sz w:val="20"/>
          <w:szCs w:val="20"/>
          <w:lang w:val="sr-Latn-CS"/>
        </w:rPr>
      </w:pPr>
      <w:r w:rsidRPr="00F90180">
        <w:rPr>
          <w:rFonts w:ascii="Arial" w:hAnsi="Arial"/>
          <w:sz w:val="20"/>
          <w:szCs w:val="20"/>
          <w:lang w:val="sr-Latn-CS"/>
        </w:rPr>
        <w:t>(стручно усавршавање у земљи и иностранству, студијски боравци, гостујући професор)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796"/>
      </w:tblGrid>
      <w:tr w:rsidR="00F90180" w:rsidRPr="00F90180" w:rsidTr="00F90180">
        <w:trPr>
          <w:cantSplit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keepNext/>
              <w:spacing w:after="0" w:line="240" w:lineRule="auto"/>
              <w:outlineLvl w:val="3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>Година</w:t>
            </w:r>
            <w:proofErr w:type="spellEnd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>трајање</w:t>
            </w:r>
            <w:proofErr w:type="spellEnd"/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ind w:left="33"/>
              <w:rPr>
                <w:rFonts w:ascii="Arial" w:hAnsi="Arial"/>
                <w:szCs w:val="20"/>
                <w:lang w:val="sr-Latn-CS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>Институција и област</w:t>
            </w:r>
          </w:p>
        </w:tc>
      </w:tr>
      <w:tr w:rsidR="00F90180" w:rsidRPr="00F90180" w:rsidTr="00F90180">
        <w:trPr>
          <w:cantSplit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caps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t>СТРУЧНА БИОГРАФИЈА-</w:t>
      </w:r>
      <w:r w:rsidRPr="00F90180">
        <w:rPr>
          <w:rFonts w:ascii="Arial" w:hAnsi="Arial" w:cs="Arial"/>
          <w:b/>
          <w:caps/>
          <w:sz w:val="22"/>
          <w:lang w:val="sr-Latn-CS"/>
        </w:rPr>
        <w:t xml:space="preserve"> ПРИЗНАЊА И НАГРАДЕ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796"/>
      </w:tblGrid>
      <w:tr w:rsidR="00F90180" w:rsidRPr="00F90180" w:rsidTr="00F90180">
        <w:trPr>
          <w:cantSplit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keepNext/>
              <w:spacing w:after="0" w:line="240" w:lineRule="auto"/>
              <w:outlineLvl w:val="3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ind w:left="33"/>
              <w:rPr>
                <w:rFonts w:ascii="Arial" w:hAnsi="Arial"/>
                <w:b/>
                <w:sz w:val="20"/>
                <w:szCs w:val="20"/>
                <w:lang w:val="sr-Latn-CS"/>
              </w:rPr>
            </w:pP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Назив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награде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>/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признања</w:t>
            </w:r>
            <w:proofErr w:type="spellEnd"/>
          </w:p>
        </w:tc>
      </w:tr>
      <w:tr w:rsidR="00F90180" w:rsidRPr="00F90180" w:rsidTr="00F90180">
        <w:trPr>
          <w:cantSplit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caps/>
          <w:sz w:val="22"/>
        </w:rPr>
      </w:pPr>
      <w:r w:rsidRPr="00F90180">
        <w:rPr>
          <w:rFonts w:ascii="Arial" w:hAnsi="Arial" w:cs="Arial"/>
          <w:b/>
          <w:sz w:val="22"/>
          <w:lang w:val="sr-Latn-CS"/>
        </w:rPr>
        <w:t>СТРУЧНА БИОГРАФИЈА-</w:t>
      </w:r>
      <w:r w:rsidRPr="00F90180">
        <w:rPr>
          <w:rFonts w:ascii="Arial" w:hAnsi="Arial" w:cs="Arial"/>
          <w:b/>
          <w:caps/>
          <w:sz w:val="22"/>
          <w:lang w:val="sr-Latn-CS"/>
        </w:rPr>
        <w:t xml:space="preserve"> </w:t>
      </w:r>
      <w:r w:rsidRPr="00F90180">
        <w:rPr>
          <w:rFonts w:ascii="Arial" w:hAnsi="Arial" w:cs="Arial"/>
          <w:b/>
          <w:caps/>
          <w:sz w:val="22"/>
          <w:lang w:val="sr-Cyrl-CS"/>
        </w:rPr>
        <w:t xml:space="preserve">остало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F90180" w:rsidTr="00F90180">
        <w:trPr>
          <w:cantSplit/>
          <w:trHeight w:val="147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1. </w:t>
            </w:r>
          </w:p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sr-Latn-CS"/>
              </w:rPr>
            </w:pPr>
          </w:p>
        </w:tc>
      </w:tr>
    </w:tbl>
    <w:p w:rsidR="002B2CEF" w:rsidRDefault="002B2CEF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t xml:space="preserve">РЕЗУЛТАТИ НАУЧНОИСТРАЖИВАЧКОГ РАДА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M11</w:t>
            </w:r>
          </w:p>
          <w:p w:rsidR="00F90180" w:rsidRPr="008A2C33" w:rsidRDefault="00F90180" w:rsidP="00F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A2C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Истакнута научна књига и монографија међународног значаја </w:t>
            </w:r>
            <w:r w:rsidRPr="008A2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– научна дела рецензирана од стране познатих иностраних научних радника, објављена од стране реномираног међународног издавача са дугом традицијом, штампана на једном од светских језика. 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F90180">
              <w:rPr>
                <w:rFonts w:ascii="Arial" w:hAnsi="Arial" w:cs="Arial"/>
                <w:sz w:val="18"/>
                <w:szCs w:val="18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t xml:space="preserve">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M12</w:t>
            </w:r>
          </w:p>
          <w:p w:rsidR="00F90180" w:rsidRPr="008A2C33" w:rsidRDefault="00F90180" w:rsidP="00F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A2C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Научна књига и монографија међународног значаја </w:t>
            </w:r>
            <w:r w:rsidRPr="008A2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- научна дела која су рецензирана у међународним размерама, штампана на једном од светских језика и издата од стране реномираног издавача. 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F90180">
              <w:rPr>
                <w:rFonts w:ascii="Arial" w:hAnsi="Arial" w:cs="Arial"/>
                <w:sz w:val="18"/>
                <w:szCs w:val="18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2B2CEF" w:rsidRDefault="002B2CEF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lastRenderedPageBreak/>
        <w:t xml:space="preserve">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Списак резултата </w:t>
            </w:r>
            <w:r w:rsidRPr="00F9018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М41 и М42</w:t>
            </w:r>
          </w:p>
          <w:p w:rsidR="00F90180" w:rsidRPr="008A2C33" w:rsidRDefault="00F90180" w:rsidP="00F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2C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Научна књига и монографија националног значаја – </w:t>
            </w:r>
            <w:r w:rsidRPr="008A2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научна дела значајног научног доприноса намењена домаћој научној публици , која су јавно позитивно оцењена од стране признатих научних радника једне земље,</w:t>
            </w:r>
            <w:r w:rsidRPr="008A2C33">
              <w:rPr>
                <w:rFonts w:ascii="Arial" w:hAnsi="Arial" w:cs="Arial"/>
                <w:color w:val="000000"/>
                <w:sz w:val="22"/>
                <w:szCs w:val="24"/>
                <w:lang w:val="ru-RU"/>
              </w:rPr>
              <w:t xml:space="preserve"> </w:t>
            </w:r>
            <w:r w:rsidRPr="008A2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 додатни критеријум вредновања је њена приступачност научној јавности изван земље (језик публикације)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 w:cs="Arial"/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t xml:space="preserve">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M21</w:t>
            </w:r>
          </w:p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18"/>
                <w:szCs w:val="20"/>
                <w:lang w:val="sr-Latn-CS"/>
              </w:rPr>
            </w:pPr>
            <w:r w:rsidRPr="008A2C3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Рад у врхунском међународном часопису</w:t>
            </w:r>
            <w:r w:rsidRPr="00F90180"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b/>
          <w:sz w:val="20"/>
          <w:szCs w:val="20"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M22</w:t>
            </w:r>
          </w:p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18"/>
                <w:szCs w:val="20"/>
                <w:lang w:val="sr-Latn-CS"/>
              </w:rPr>
            </w:pPr>
            <w:r w:rsidRPr="008A2C3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Рад у истакнутом међународном часопису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Списак резултата M23 </w:t>
            </w:r>
          </w:p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sr-Latn-CS"/>
              </w:rPr>
            </w:pPr>
            <w:r w:rsidRPr="008A2C3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Рад у међународном часопису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b/>
          <w:sz w:val="20"/>
          <w:szCs w:val="20"/>
          <w:lang w:val="sr-Latn-CS"/>
        </w:rPr>
      </w:pPr>
    </w:p>
    <w:p w:rsidR="00F90180" w:rsidRPr="00F90180" w:rsidRDefault="00F90180" w:rsidP="00F90180">
      <w:pPr>
        <w:spacing w:after="0" w:line="240" w:lineRule="auto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8A2C33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9018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M24</w:t>
            </w:r>
            <w:r w:rsidR="002B2CEF" w:rsidRPr="008A2C3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(навести до пет радова)</w:t>
            </w:r>
          </w:p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sr-Latn-CS"/>
              </w:rPr>
            </w:pPr>
            <w:r w:rsidRPr="008A2C3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Рад у часопису међународног значаја верификованог посебном одлуком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b/>
          <w:sz w:val="20"/>
          <w:szCs w:val="20"/>
          <w:lang w:val="sr-Latn-CS"/>
        </w:rPr>
      </w:pPr>
    </w:p>
    <w:p w:rsidR="00F90180" w:rsidRPr="00F90180" w:rsidRDefault="00F90180" w:rsidP="00F90180">
      <w:pPr>
        <w:spacing w:after="0" w:line="240" w:lineRule="auto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8A2C33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9018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M31</w:t>
            </w:r>
            <w:r w:rsidR="002B2CEF" w:rsidRPr="008A2C3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(навести до пет радова)</w:t>
            </w:r>
          </w:p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8A2C33">
              <w:rPr>
                <w:rFonts w:ascii="Arial" w:hAnsi="Arial" w:cs="Arial"/>
                <w:b/>
                <w:sz w:val="20"/>
                <w:szCs w:val="20"/>
                <w:lang w:val="ru-RU"/>
              </w:rPr>
              <w:t>Пленарно предавање по позиву на скупу међународног значаја штампано у целини</w:t>
            </w:r>
            <w:r w:rsidRPr="008A2C3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rFonts w:ascii="Arial" w:hAnsi="Arial" w:cs="Arial"/>
          <w:b/>
          <w:sz w:val="18"/>
          <w:szCs w:val="18"/>
          <w:lang w:val="sr-Latn-CS"/>
        </w:rPr>
      </w:pPr>
      <w:r w:rsidRPr="008A2C33">
        <w:rPr>
          <w:rFonts w:ascii="Arial" w:hAnsi="Arial" w:cs="Arial"/>
          <w:sz w:val="18"/>
          <w:szCs w:val="18"/>
          <w:lang w:val="ru-RU"/>
        </w:rPr>
        <w:t>НАПОМЕНА: Међународни научни скуп је онај који организује регистровано научно удружење или регистрована научна институција, има међународну селекцију и рецензију одабраних радова и један од светских језика за саопштавање и публиковање радова. Ово важи како за скупове у земљи, тако и за скупове ван земље.</w:t>
      </w:r>
    </w:p>
    <w:p w:rsidR="00F90180" w:rsidRPr="00F90180" w:rsidRDefault="00F90180" w:rsidP="00F90180">
      <w:pPr>
        <w:spacing w:after="0" w:line="240" w:lineRule="auto"/>
        <w:rPr>
          <w:rFonts w:ascii="Arial" w:hAnsi="Arial" w:cs="Arial"/>
          <w:b/>
          <w:sz w:val="18"/>
          <w:szCs w:val="18"/>
          <w:lang w:val="sr-Latn-CS"/>
        </w:rPr>
      </w:pPr>
    </w:p>
    <w:p w:rsidR="00F90180" w:rsidRPr="008A2C33" w:rsidRDefault="00F90180" w:rsidP="00F90180">
      <w:pPr>
        <w:spacing w:after="0" w:line="240" w:lineRule="auto"/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8A2C33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9018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M33</w:t>
            </w:r>
            <w:r w:rsidR="002B2CEF" w:rsidRPr="008A2C3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(навести до пет радова)</w:t>
            </w:r>
          </w:p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8A2C33">
              <w:rPr>
                <w:rFonts w:ascii="Arial" w:hAnsi="Arial" w:cs="Arial"/>
                <w:b/>
                <w:sz w:val="20"/>
                <w:szCs w:val="20"/>
                <w:lang w:val="ru-RU"/>
              </w:rPr>
              <w:t>Рад саопштен на скупу међународног значаја штампан у целини</w:t>
            </w:r>
            <w:r w:rsidRPr="008A2C3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 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b/>
          <w:sz w:val="20"/>
          <w:szCs w:val="20"/>
          <w:lang w:val="sr-Latn-CS"/>
        </w:rPr>
      </w:pPr>
    </w:p>
    <w:p w:rsidR="00F90180" w:rsidRPr="00F90180" w:rsidRDefault="00F90180" w:rsidP="00F90180">
      <w:pPr>
        <w:spacing w:after="0" w:line="240" w:lineRule="auto"/>
        <w:rPr>
          <w:b/>
          <w:sz w:val="20"/>
          <w:szCs w:val="20"/>
          <w:lang w:val="sl-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8A2C33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90180">
              <w:rPr>
                <w:rFonts w:ascii="Arial" w:hAnsi="Arial" w:cs="Arial"/>
                <w:b/>
                <w:sz w:val="20"/>
                <w:szCs w:val="20"/>
                <w:lang w:val="sl-SI"/>
              </w:rPr>
              <w:t>Списак резултата M51</w:t>
            </w:r>
            <w:r w:rsidR="002B2CEF" w:rsidRPr="008A2C3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(навести до пет радова)</w:t>
            </w:r>
          </w:p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A2C3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Рад у водећем часопису националног значаја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8A2C33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90180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Списак резултата Р52</w:t>
            </w:r>
            <w:r w:rsidR="002B2CEF" w:rsidRPr="008A2C3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(навести до пет радова)</w:t>
            </w:r>
          </w:p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8A2C3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Рад у часопису националног значаја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rFonts w:ascii="Arial" w:hAnsi="Arial"/>
          <w:sz w:val="20"/>
          <w:szCs w:val="20"/>
          <w:lang w:val="sl-SI"/>
        </w:rPr>
      </w:pPr>
    </w:p>
    <w:p w:rsidR="00F90180" w:rsidRPr="00F90180" w:rsidRDefault="00F90180" w:rsidP="00F90180">
      <w:pPr>
        <w:spacing w:after="0" w:line="240" w:lineRule="auto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8A2C33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90180">
              <w:rPr>
                <w:rFonts w:ascii="Arial" w:hAnsi="Arial" w:cs="Arial"/>
                <w:b/>
                <w:sz w:val="20"/>
                <w:szCs w:val="20"/>
                <w:lang w:val="sl-SI"/>
              </w:rPr>
              <w:t>Списак резултата М 61</w:t>
            </w:r>
            <w:r w:rsidR="002B2CEF" w:rsidRPr="008A2C3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(навести до пет радова)</w:t>
            </w:r>
          </w:p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8A2C33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Предавање по позиву на скупу националног значаја штампано у целини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rFonts w:ascii="Arial" w:hAnsi="Arial"/>
          <w:sz w:val="20"/>
          <w:szCs w:val="20"/>
          <w:lang w:val="sl-SI"/>
        </w:rPr>
      </w:pPr>
    </w:p>
    <w:p w:rsidR="00F90180" w:rsidRPr="00F90180" w:rsidRDefault="00F90180" w:rsidP="00F90180">
      <w:pPr>
        <w:spacing w:after="0" w:line="240" w:lineRule="auto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8A2C33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90180">
              <w:rPr>
                <w:rFonts w:ascii="Arial" w:hAnsi="Arial" w:cs="Arial"/>
                <w:b/>
                <w:sz w:val="20"/>
                <w:szCs w:val="20"/>
                <w:lang w:val="sl-SI"/>
              </w:rPr>
              <w:t>Списак резултата М 63</w:t>
            </w:r>
            <w:r w:rsidR="002B2CEF" w:rsidRPr="008A2C3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(навести до пет радова)</w:t>
            </w:r>
          </w:p>
          <w:p w:rsidR="00F90180" w:rsidRPr="00F90180" w:rsidRDefault="00F90180" w:rsidP="00F901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8A2C33">
              <w:rPr>
                <w:rFonts w:ascii="Arial" w:hAnsi="Arial" w:cs="Arial"/>
                <w:b/>
                <w:sz w:val="20"/>
                <w:szCs w:val="20"/>
                <w:lang w:val="ru-RU"/>
              </w:rPr>
              <w:t>Саопштење на скупу националног значаја штампано у целини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rFonts w:ascii="Arial" w:hAnsi="Arial"/>
          <w:sz w:val="20"/>
          <w:szCs w:val="20"/>
          <w:lang w:val="sl-SI"/>
        </w:rPr>
      </w:pPr>
    </w:p>
    <w:p w:rsidR="00F90180" w:rsidRPr="00F90180" w:rsidRDefault="00F90180" w:rsidP="00F90180">
      <w:pPr>
        <w:spacing w:after="0" w:line="240" w:lineRule="auto"/>
        <w:rPr>
          <w:rFonts w:ascii="Arial" w:hAnsi="Arial"/>
          <w:sz w:val="20"/>
          <w:szCs w:val="20"/>
          <w:lang w:val="sl-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F90180" w:rsidTr="00F90180">
        <w:trPr>
          <w:cantSplit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Cyrl-CS"/>
              </w:rPr>
              <w:t>Преводи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rFonts w:ascii="Arial" w:hAnsi="Arial"/>
          <w:sz w:val="20"/>
          <w:szCs w:val="20"/>
          <w:lang w:val="sl-SI"/>
        </w:rPr>
      </w:pPr>
    </w:p>
    <w:p w:rsidR="00F90180" w:rsidRPr="00F90180" w:rsidRDefault="00F90180" w:rsidP="00F90180">
      <w:pPr>
        <w:spacing w:after="0" w:line="240" w:lineRule="auto"/>
        <w:rPr>
          <w:rFonts w:ascii="Arial" w:hAnsi="Arial"/>
          <w:sz w:val="20"/>
          <w:szCs w:val="20"/>
          <w:lang w:val="sl-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F90180" w:rsidTr="00F90180">
        <w:trPr>
          <w:cantSplit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Уџбеници 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b/>
          <w:sz w:val="20"/>
          <w:szCs w:val="20"/>
          <w:lang w:val="sr-Latn-CS"/>
        </w:rPr>
      </w:pPr>
    </w:p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t>УЧЕШЋЕ НА ПРОЈЕКТИМА МЕЂУНАРОДНОГ ЗНАЧАЈА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F90180" w:rsidTr="00F90180">
        <w:trPr>
          <w:cantSplit/>
          <w:trHeight w:val="246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Списак пројеката                        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Cyrl-CS"/>
        </w:rPr>
        <w:t>УЧЕШЋЕ НА ПРОЈЕКТИМА ФИНАСИРАНИМ ОД СТРАНЕ МИНИСТАРСТВА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F90180" w:rsidTr="00F90180">
        <w:trPr>
          <w:cantSplit/>
          <w:trHeight w:val="246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Списак пројеката                        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  <w:r w:rsidRPr="00F90180">
        <w:rPr>
          <w:rFonts w:ascii="Arial" w:hAnsi="Arial" w:cs="Arial"/>
          <w:b/>
          <w:sz w:val="22"/>
          <w:lang w:val="sr-Cyrl-CS"/>
        </w:rPr>
        <w:t xml:space="preserve">УЧЕШЋЕ НА </w:t>
      </w:r>
      <w:r w:rsidRPr="00F90180">
        <w:rPr>
          <w:rFonts w:ascii="Arial" w:hAnsi="Arial" w:cs="Arial"/>
          <w:b/>
          <w:sz w:val="22"/>
        </w:rPr>
        <w:t>ОСТАЛИМ ПРОЈЕКТИМА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rPr>
          <w:cantSplit/>
          <w:trHeight w:val="246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8A2C33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Списак пројеката  </w:t>
            </w:r>
            <w:r w:rsidR="00227DA3" w:rsidRPr="008A2C33">
              <w:rPr>
                <w:rFonts w:ascii="Arial" w:hAnsi="Arial" w:cs="Arial"/>
                <w:b/>
                <w:sz w:val="20"/>
                <w:szCs w:val="20"/>
                <w:lang w:val="ru-RU"/>
              </w:rPr>
              <w:t>(навести до пет пројеката)</w:t>
            </w: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                      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8A2C33">
        <w:rPr>
          <w:rFonts w:ascii="Arial" w:hAnsi="Arial" w:cs="Arial"/>
          <w:sz w:val="18"/>
          <w:szCs w:val="18"/>
          <w:lang w:val="ru-RU"/>
        </w:rPr>
        <w:t xml:space="preserve">НАПОМЕНА: Код наведене групе пројеката навести својсво учешћа (рукоодилац или сарадник) </w:t>
      </w:r>
    </w:p>
    <w:p w:rsidR="00F90180" w:rsidRPr="008A2C33" w:rsidRDefault="00BA4DE3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ru-RU"/>
        </w:rPr>
      </w:pPr>
      <w:r w:rsidRPr="008A2C33">
        <w:rPr>
          <w:rFonts w:ascii="Arial" w:hAnsi="Arial" w:cs="Arial"/>
          <w:b/>
          <w:sz w:val="22"/>
          <w:lang w:val="ru-RU"/>
        </w:rPr>
        <w:t xml:space="preserve">ОСТАЛИ ЗНАЧАЈНИ РЕЗУЛТАТИ СТРУЧНО-НАУЧНОГ РАДА (патенти, елаборати, </w:t>
      </w:r>
      <w:r w:rsidRPr="00227DA3">
        <w:rPr>
          <w:rFonts w:ascii="Arial" w:hAnsi="Arial" w:cs="Arial"/>
          <w:b/>
          <w:sz w:val="22"/>
        </w:rPr>
        <w:t>start</w:t>
      </w:r>
      <w:r w:rsidRPr="008A2C33">
        <w:rPr>
          <w:rFonts w:ascii="Arial" w:hAnsi="Arial" w:cs="Arial"/>
          <w:b/>
          <w:sz w:val="22"/>
          <w:lang w:val="ru-RU"/>
        </w:rPr>
        <w:t>-</w:t>
      </w:r>
      <w:r w:rsidRPr="00227DA3">
        <w:rPr>
          <w:rFonts w:ascii="Arial" w:hAnsi="Arial" w:cs="Arial"/>
          <w:b/>
          <w:sz w:val="22"/>
        </w:rPr>
        <w:t>up</w:t>
      </w:r>
      <w:r w:rsidRPr="008A2C33">
        <w:rPr>
          <w:rFonts w:ascii="Arial" w:hAnsi="Arial" w:cs="Arial"/>
          <w:b/>
          <w:sz w:val="22"/>
          <w:lang w:val="ru-RU"/>
        </w:rPr>
        <w:t xml:space="preserve">, вештак, саветник, консултант, итд., </w:t>
      </w:r>
      <w:r w:rsidR="00227DA3" w:rsidRPr="008A2C33">
        <w:rPr>
          <w:rFonts w:ascii="Arial" w:hAnsi="Arial" w:cs="Arial"/>
          <w:b/>
          <w:sz w:val="22"/>
          <w:lang w:val="ru-RU"/>
        </w:rPr>
        <w:t xml:space="preserve">до пет резултата, </w:t>
      </w:r>
      <w:r w:rsidRPr="008A2C33">
        <w:rPr>
          <w:rFonts w:ascii="Arial" w:hAnsi="Arial" w:cs="Arial"/>
          <w:b/>
          <w:sz w:val="22"/>
          <w:lang w:val="ru-RU"/>
        </w:rPr>
        <w:t>уз приложени доказ)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BA4DE3" w:rsidRPr="00227DA3" w:rsidTr="00BA4DE3">
        <w:trPr>
          <w:cantSplit/>
          <w:trHeight w:val="246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DE3" w:rsidRPr="00227DA3" w:rsidRDefault="00BA4DE3" w:rsidP="00BA4DE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27DA3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Списак </w:t>
            </w:r>
            <w:proofErr w:type="spellStart"/>
            <w:r w:rsidRPr="00227DA3">
              <w:rPr>
                <w:rFonts w:ascii="Arial" w:hAnsi="Arial"/>
                <w:b/>
                <w:sz w:val="20"/>
                <w:szCs w:val="20"/>
              </w:rPr>
              <w:t>резултата</w:t>
            </w:r>
            <w:proofErr w:type="spellEnd"/>
            <w:r w:rsidRPr="00227DA3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                        </w:t>
            </w:r>
          </w:p>
        </w:tc>
      </w:tr>
      <w:tr w:rsidR="00BA4DE3" w:rsidRPr="00F90180" w:rsidTr="00BA4DE3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4DE3" w:rsidRPr="00F90180" w:rsidRDefault="00BA4DE3" w:rsidP="00BA4DE3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BA4DE3" w:rsidRPr="00F90180" w:rsidTr="00BA4DE3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DE3" w:rsidRPr="00F90180" w:rsidRDefault="00BA4DE3" w:rsidP="00BA4DE3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227DA3" w:rsidRDefault="00227DA3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lastRenderedPageBreak/>
        <w:t xml:space="preserve">ВОЂЕЊЕ ДОКТОРСКИХ ДИСЕРТАЦИЈА  </w:t>
      </w:r>
      <w:r w:rsidRPr="00F90180">
        <w:rPr>
          <w:rFonts w:ascii="Arial" w:hAnsi="Arial" w:cs="Arial"/>
          <w:b/>
          <w:sz w:val="22"/>
        </w:rPr>
        <w:t>(МЕНТОРСТВО)</w:t>
      </w:r>
      <w:r w:rsidRPr="00F90180">
        <w:rPr>
          <w:rFonts w:ascii="Arial" w:hAnsi="Arial" w:cs="Arial"/>
          <w:b/>
          <w:sz w:val="22"/>
          <w:lang w:val="sr-Latn-CS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7A5B54" w:rsidTr="00F90180">
        <w:trPr>
          <w:cantSplit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8A2C33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8A2C33">
              <w:rPr>
                <w:rFonts w:ascii="Arial" w:hAnsi="Arial"/>
                <w:b/>
                <w:sz w:val="20"/>
                <w:szCs w:val="20"/>
                <w:lang w:val="ru-RU"/>
              </w:rPr>
              <w:t>Списак докторских дисертација у којима је кандидат био ментор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t xml:space="preserve">УРЕЂИВАЊЕ ЧАСОПИСА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90180" w:rsidRPr="00F90180" w:rsidTr="00F90180">
        <w:trPr>
          <w:cantSplit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sl-SI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l-SI"/>
              </w:rPr>
              <w:t>Списак уређ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иваних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  <w:lang w:val="sl-SI"/>
              </w:rPr>
              <w:t xml:space="preserve"> </w:t>
            </w: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>часописа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F90180" w:rsidRPr="00F90180" w:rsidTr="00F90180"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rFonts w:ascii="Arial" w:hAnsi="Arial"/>
          <w:sz w:val="20"/>
          <w:szCs w:val="20"/>
          <w:lang w:val="sl-SI"/>
        </w:rPr>
      </w:pPr>
      <w:r w:rsidRPr="00F90180">
        <w:rPr>
          <w:rFonts w:ascii="Arial" w:hAnsi="Arial"/>
          <w:sz w:val="20"/>
          <w:szCs w:val="20"/>
          <w:lang w:val="sl-SI"/>
        </w:rPr>
        <w:t>НАПОМЕНА: Назив часописа,</w:t>
      </w:r>
      <w:r w:rsidRPr="008A2C33">
        <w:rPr>
          <w:rFonts w:ascii="Arial" w:hAnsi="Arial"/>
          <w:sz w:val="20"/>
          <w:szCs w:val="20"/>
          <w:lang w:val="ru-RU"/>
        </w:rPr>
        <w:t xml:space="preserve"> у</w:t>
      </w:r>
      <w:r w:rsidRPr="00F90180">
        <w:rPr>
          <w:rFonts w:ascii="Arial" w:hAnsi="Arial"/>
          <w:sz w:val="20"/>
          <w:szCs w:val="20"/>
          <w:lang w:val="sl-SI"/>
        </w:rPr>
        <w:t xml:space="preserve">лога (уредник, коуредник, члан уређивачког одбора, рецензент), </w:t>
      </w:r>
      <w:r w:rsidRPr="008A2C33">
        <w:rPr>
          <w:rFonts w:ascii="Arial" w:hAnsi="Arial"/>
          <w:sz w:val="20"/>
          <w:szCs w:val="20"/>
          <w:lang w:val="ru-RU"/>
        </w:rPr>
        <w:t>г</w:t>
      </w:r>
      <w:r w:rsidRPr="00F90180">
        <w:rPr>
          <w:rFonts w:ascii="Arial" w:hAnsi="Arial"/>
          <w:sz w:val="20"/>
          <w:szCs w:val="20"/>
          <w:lang w:val="sl-SI"/>
        </w:rPr>
        <w:t xml:space="preserve">одине од-до, </w:t>
      </w:r>
      <w:r w:rsidRPr="008A2C33">
        <w:rPr>
          <w:rFonts w:ascii="Arial" w:hAnsi="Arial"/>
          <w:sz w:val="20"/>
          <w:szCs w:val="20"/>
          <w:lang w:val="ru-RU"/>
        </w:rPr>
        <w:t>к</w:t>
      </w:r>
      <w:r w:rsidRPr="00F90180">
        <w:rPr>
          <w:rFonts w:ascii="Arial" w:hAnsi="Arial"/>
          <w:sz w:val="20"/>
          <w:szCs w:val="20"/>
          <w:lang w:val="sl-SI"/>
        </w:rPr>
        <w:t>ласа часописа (међународни или домаћи)</w:t>
      </w:r>
    </w:p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t xml:space="preserve">РЕЗУЛТАТИ УМЕТНИЧКОГ СТВАРАЛАШТВА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0"/>
        <w:gridCol w:w="6"/>
        <w:gridCol w:w="2113"/>
      </w:tblGrid>
      <w:tr w:rsidR="00F90180" w:rsidRPr="00F90180" w:rsidTr="00F90180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180" w:rsidRPr="00F90180" w:rsidRDefault="00F90180" w:rsidP="00F90180">
            <w:pPr>
              <w:keepNext/>
              <w:spacing w:after="0" w:line="240" w:lineRule="auto"/>
              <w:outlineLvl w:val="3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>Најзначајнији</w:t>
            </w:r>
            <w:proofErr w:type="spellEnd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>уметнички</w:t>
            </w:r>
            <w:proofErr w:type="spellEnd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>пројекти</w:t>
            </w:r>
            <w:proofErr w:type="spellEnd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  <w:proofErr w:type="spellStart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l-SI"/>
              </w:rPr>
              <w:t>Година</w:t>
            </w:r>
          </w:p>
        </w:tc>
      </w:tr>
      <w:tr w:rsidR="00F90180" w:rsidRPr="00F90180" w:rsidTr="00F90180">
        <w:tc>
          <w:tcPr>
            <w:tcW w:w="77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77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0"/>
        <w:gridCol w:w="6"/>
        <w:gridCol w:w="2113"/>
      </w:tblGrid>
      <w:tr w:rsidR="00F90180" w:rsidRPr="00F90180" w:rsidTr="00F90180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180" w:rsidRPr="00F90180" w:rsidRDefault="00F90180" w:rsidP="00F90180">
            <w:pPr>
              <w:keepNext/>
              <w:spacing w:after="0" w:line="240" w:lineRule="auto"/>
              <w:outlineLvl w:val="3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>Изложбе</w:t>
            </w:r>
            <w:proofErr w:type="spellEnd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>индивидуалне</w:t>
            </w:r>
            <w:proofErr w:type="spellEnd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F90180">
              <w:rPr>
                <w:rFonts w:ascii="Arial" w:hAnsi="Arial"/>
                <w:b/>
                <w:bCs/>
                <w:sz w:val="20"/>
                <w:szCs w:val="20"/>
              </w:rPr>
              <w:t>групне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l-SI"/>
              </w:rPr>
              <w:t>Година</w:t>
            </w:r>
          </w:p>
        </w:tc>
      </w:tr>
      <w:tr w:rsidR="00F90180" w:rsidRPr="00F90180" w:rsidTr="00F90180">
        <w:tc>
          <w:tcPr>
            <w:tcW w:w="77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77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0"/>
        <w:gridCol w:w="6"/>
        <w:gridCol w:w="2113"/>
      </w:tblGrid>
      <w:tr w:rsidR="00F90180" w:rsidRPr="00F90180" w:rsidTr="00F90180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180" w:rsidRPr="008A2C33" w:rsidRDefault="00F90180" w:rsidP="00F90180">
            <w:pPr>
              <w:keepNext/>
              <w:spacing w:after="0" w:line="240" w:lineRule="auto"/>
              <w:outlineLvl w:val="3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8A2C33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Признања за уметничка / стручно уметничка остварења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l-SI"/>
              </w:rPr>
              <w:t>Година</w:t>
            </w:r>
          </w:p>
        </w:tc>
      </w:tr>
      <w:tr w:rsidR="00F90180" w:rsidRPr="00F90180" w:rsidTr="00F90180">
        <w:tc>
          <w:tcPr>
            <w:tcW w:w="77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90180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F90180" w:rsidRPr="00F90180" w:rsidTr="00F90180">
        <w:tc>
          <w:tcPr>
            <w:tcW w:w="77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F90180" w:rsidRPr="00F90180" w:rsidRDefault="00F90180" w:rsidP="00F90180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F90180">
        <w:rPr>
          <w:rFonts w:ascii="Arial" w:hAnsi="Arial" w:cs="Arial"/>
          <w:b/>
          <w:sz w:val="22"/>
          <w:lang w:val="sr-Latn-CS"/>
        </w:rPr>
        <w:t xml:space="preserve">РЕЗУЛТАТИ ПЕДАГОШКОГ РАДА         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4827"/>
        <w:gridCol w:w="2119"/>
      </w:tblGrid>
      <w:tr w:rsidR="00F90180" w:rsidRPr="00F90180" w:rsidTr="00F90180">
        <w:trPr>
          <w:cantSplit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Предавања 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Наставни предмети - курсеви 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90180" w:rsidRPr="00C70E27" w:rsidRDefault="00C70E27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Време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од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- 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до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F90180" w:rsidRPr="00F90180" w:rsidTr="00F90180">
        <w:tc>
          <w:tcPr>
            <w:tcW w:w="29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матичном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факултету</w:t>
            </w:r>
            <w:proofErr w:type="spellEnd"/>
          </w:p>
        </w:tc>
        <w:tc>
          <w:tcPr>
            <w:tcW w:w="4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7A5B54" w:rsidTr="00F90180"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F90180" w:rsidRPr="008A2C33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  <w:lang w:val="ru-RU"/>
              </w:rPr>
            </w:pPr>
            <w:r w:rsidRPr="008A2C33">
              <w:rPr>
                <w:rFonts w:ascii="Arial" w:hAnsi="Arial"/>
                <w:sz w:val="20"/>
                <w:szCs w:val="20"/>
                <w:lang w:val="ru-RU"/>
              </w:rPr>
              <w:t>На другом универзитету (назив и седиште институције)</w:t>
            </w:r>
          </w:p>
        </w:tc>
        <w:tc>
          <w:tcPr>
            <w:tcW w:w="4827" w:type="dxa"/>
            <w:tcBorders>
              <w:left w:val="single" w:sz="12" w:space="0" w:color="auto"/>
            </w:tcBorders>
            <w:vAlign w:val="center"/>
          </w:tcPr>
          <w:p w:rsidR="00F90180" w:rsidRPr="008A2C33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  <w:lang w:val="ru-RU"/>
              </w:rPr>
            </w:pPr>
          </w:p>
          <w:p w:rsidR="00F90180" w:rsidRPr="008A2C33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  <w:lang w:val="ru-RU"/>
              </w:rPr>
            </w:pPr>
          </w:p>
          <w:p w:rsidR="00F90180" w:rsidRPr="008A2C33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119" w:type="dxa"/>
            <w:vAlign w:val="center"/>
          </w:tcPr>
          <w:p w:rsidR="00F90180" w:rsidRPr="008A2C33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  <w:lang w:val="ru-RU"/>
              </w:rPr>
            </w:pPr>
          </w:p>
          <w:p w:rsidR="00F90180" w:rsidRPr="008A2C33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  <w:lang w:val="ru-RU"/>
              </w:rPr>
            </w:pPr>
          </w:p>
          <w:p w:rsidR="00F90180" w:rsidRPr="008A2C33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F90180" w:rsidRPr="007A5B54" w:rsidTr="00F90180"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F90180" w:rsidRPr="008A2C33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  <w:lang w:val="ru-RU"/>
              </w:rPr>
            </w:pPr>
            <w:r w:rsidRPr="008A2C33">
              <w:rPr>
                <w:rFonts w:ascii="Arial" w:hAnsi="Arial"/>
                <w:sz w:val="20"/>
                <w:szCs w:val="20"/>
                <w:lang w:val="ru-RU"/>
              </w:rPr>
              <w:t>На страном универзитету (назив и седиште институције)</w:t>
            </w:r>
          </w:p>
        </w:tc>
        <w:tc>
          <w:tcPr>
            <w:tcW w:w="4827" w:type="dxa"/>
            <w:tcBorders>
              <w:left w:val="single" w:sz="12" w:space="0" w:color="auto"/>
            </w:tcBorders>
            <w:vAlign w:val="center"/>
          </w:tcPr>
          <w:p w:rsidR="00F90180" w:rsidRPr="008A2C33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  <w:lang w:val="ru-RU"/>
              </w:rPr>
            </w:pPr>
          </w:p>
          <w:p w:rsidR="00F90180" w:rsidRPr="008A2C33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2119" w:type="dxa"/>
            <w:vAlign w:val="center"/>
          </w:tcPr>
          <w:p w:rsidR="00F90180" w:rsidRPr="008A2C33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  <w:lang w:val="ru-RU"/>
              </w:rPr>
            </w:pPr>
          </w:p>
          <w:p w:rsidR="00F90180" w:rsidRPr="008A2C33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F90180" w:rsidRPr="00F90180" w:rsidTr="00F90180"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Остало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827" w:type="dxa"/>
            <w:tcBorders>
              <w:lef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F90180">
              <w:rPr>
                <w:rFonts w:ascii="Arial" w:hAnsi="Arial"/>
                <w:sz w:val="20"/>
                <w:szCs w:val="20"/>
              </w:rPr>
              <w:t>.</w:t>
            </w:r>
          </w:p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90180" w:rsidRPr="00F90180" w:rsidRDefault="00F90180" w:rsidP="00F90180">
      <w:pPr>
        <w:spacing w:before="240" w:after="0" w:line="240" w:lineRule="auto"/>
        <w:rPr>
          <w:rFonts w:ascii="Arial" w:hAnsi="Arial" w:cs="Arial"/>
          <w:b/>
          <w:caps/>
          <w:sz w:val="22"/>
          <w:lang w:val="sr-Latn-CS"/>
        </w:rPr>
      </w:pPr>
      <w:r w:rsidRPr="00F90180">
        <w:rPr>
          <w:rFonts w:ascii="Arial" w:hAnsi="Arial" w:cs="Arial"/>
          <w:b/>
          <w:caps/>
          <w:sz w:val="22"/>
          <w:lang w:val="sr-Latn-CS"/>
        </w:rPr>
        <w:t>Досадашње искуство у акредитационим телима – познавање стандарда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678"/>
      </w:tblGrid>
      <w:tr w:rsidR="00F90180" w:rsidRPr="00F90180" w:rsidTr="00F90180">
        <w:trPr>
          <w:cantSplit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Познавање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стандарда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Време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од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- 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до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F90180" w:rsidRPr="007A5B54" w:rsidTr="00F90180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8A2C33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  <w:r w:rsidRPr="008A2C33">
              <w:rPr>
                <w:rFonts w:ascii="Arial" w:hAnsi="Arial"/>
                <w:sz w:val="20"/>
                <w:szCs w:val="20"/>
                <w:lang w:val="ru-RU"/>
              </w:rPr>
              <w:t>Учешће у акредитацији високошколске установе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Рецензент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sr-Latn-CS"/>
              </w:rPr>
            </w:pPr>
          </w:p>
        </w:tc>
      </w:tr>
      <w:tr w:rsidR="00F90180" w:rsidRPr="00F90180" w:rsidTr="00F90180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Члан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Комисије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за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акредитацију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sr-Latn-CS"/>
              </w:rPr>
            </w:pPr>
          </w:p>
        </w:tc>
      </w:tr>
      <w:tr w:rsidR="00F90180" w:rsidRPr="007A5B54" w:rsidTr="00F90180">
        <w:trPr>
          <w:cantSplit/>
        </w:trPr>
        <w:tc>
          <w:tcPr>
            <w:tcW w:w="52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8A2C33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  <w:r w:rsidRPr="008A2C33">
              <w:rPr>
                <w:rFonts w:ascii="Arial" w:hAnsi="Arial"/>
                <w:sz w:val="20"/>
                <w:szCs w:val="20"/>
                <w:lang w:val="ru-RU"/>
              </w:rPr>
              <w:t>Члан Националног савета за високо образовање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C70E27" w:rsidRPr="008A2C33" w:rsidRDefault="00C70E27" w:rsidP="00F90180">
      <w:pPr>
        <w:spacing w:before="240" w:after="0" w:line="240" w:lineRule="auto"/>
        <w:rPr>
          <w:rFonts w:ascii="Arial" w:hAnsi="Arial" w:cs="Arial"/>
          <w:b/>
          <w:caps/>
          <w:sz w:val="22"/>
          <w:lang w:val="ru-RU"/>
        </w:rPr>
      </w:pPr>
    </w:p>
    <w:p w:rsidR="00C70E27" w:rsidRPr="008A2C33" w:rsidRDefault="00C70E27" w:rsidP="00F90180">
      <w:pPr>
        <w:spacing w:before="240" w:after="0" w:line="240" w:lineRule="auto"/>
        <w:rPr>
          <w:rFonts w:ascii="Arial" w:hAnsi="Arial" w:cs="Arial"/>
          <w:b/>
          <w:caps/>
          <w:sz w:val="22"/>
          <w:lang w:val="ru-RU"/>
        </w:rPr>
      </w:pPr>
    </w:p>
    <w:p w:rsidR="00F90180" w:rsidRPr="00F90180" w:rsidRDefault="00F90180" w:rsidP="00F90180">
      <w:pPr>
        <w:spacing w:before="240" w:after="0" w:line="240" w:lineRule="auto"/>
        <w:rPr>
          <w:rFonts w:ascii="Arial" w:hAnsi="Arial" w:cs="Arial"/>
          <w:b/>
          <w:caps/>
          <w:sz w:val="22"/>
          <w:lang w:val="sr-Latn-CS"/>
        </w:rPr>
      </w:pPr>
      <w:r w:rsidRPr="00F90180">
        <w:rPr>
          <w:rFonts w:ascii="Arial" w:hAnsi="Arial" w:cs="Arial"/>
          <w:b/>
          <w:caps/>
          <w:sz w:val="22"/>
          <w:lang w:val="sr-Latn-CS"/>
        </w:rPr>
        <w:lastRenderedPageBreak/>
        <w:t>УЧЕШЋЕ У РАЗВОЈУ ДЕЛАТНОСТИ ВИСОКОГ ОБРАЗОВАЊА, НАУЧНОИСТРАЖИВАЧКОГ, ОДНОСНО, УМЕТНИЧКОГ СТВАРАЛАШТВА И РАДУ ПОСЛОВОДНИХ И СТРУЧНИХ ОРГАНА И ОРГАНИЗАЦИЈА</w:t>
      </w:r>
    </w:p>
    <w:tbl>
      <w:tblPr>
        <w:tblW w:w="1771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3775"/>
        <w:gridCol w:w="11817"/>
      </w:tblGrid>
      <w:tr w:rsidR="00F90180" w:rsidRPr="00F90180" w:rsidTr="00F90180">
        <w:trPr>
          <w:cantSplit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sr-Latn-CS"/>
              </w:rPr>
            </w:pPr>
            <w:r w:rsidRPr="00F90180">
              <w:rPr>
                <w:rFonts w:ascii="Arial" w:hAnsi="Arial"/>
                <w:b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Назив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органа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или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тела</w:t>
            </w:r>
            <w:proofErr w:type="spellEnd"/>
          </w:p>
        </w:tc>
        <w:tc>
          <w:tcPr>
            <w:tcW w:w="1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0180" w:rsidRPr="00F90180" w:rsidRDefault="00F90180" w:rsidP="00F90180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          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Време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од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proofErr w:type="spellStart"/>
            <w:r w:rsidRPr="00F90180">
              <w:rPr>
                <w:rFonts w:ascii="Arial" w:hAnsi="Arial"/>
                <w:b/>
                <w:sz w:val="20"/>
                <w:szCs w:val="20"/>
              </w:rPr>
              <w:t>до</w:t>
            </w:r>
            <w:proofErr w:type="spellEnd"/>
            <w:r w:rsidRPr="00F90180">
              <w:rPr>
                <w:rFonts w:ascii="Arial" w:hAnsi="Arial"/>
                <w:b/>
                <w:sz w:val="20"/>
                <w:szCs w:val="20"/>
              </w:rPr>
              <w:t xml:space="preserve">)             </w:t>
            </w:r>
          </w:p>
        </w:tc>
      </w:tr>
      <w:tr w:rsidR="00F90180" w:rsidRPr="00F90180" w:rsidTr="00F90180">
        <w:trPr>
          <w:cantSplit/>
          <w:trHeight w:val="260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матичном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факултету</w:t>
            </w:r>
            <w:proofErr w:type="spellEnd"/>
          </w:p>
        </w:tc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F90180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1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260"/>
        </w:trPr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C70E27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260"/>
        </w:trPr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260"/>
        </w:trPr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170"/>
        </w:trPr>
        <w:tc>
          <w:tcPr>
            <w:tcW w:w="212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универзитету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90180" w:rsidRPr="00C70E27" w:rsidRDefault="00C70E27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1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114"/>
        </w:trPr>
        <w:tc>
          <w:tcPr>
            <w:tcW w:w="212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C70E27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113"/>
        </w:trPr>
        <w:tc>
          <w:tcPr>
            <w:tcW w:w="212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113"/>
        </w:trPr>
        <w:tc>
          <w:tcPr>
            <w:tcW w:w="212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260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8A2C33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/>
              </w:rPr>
            </w:pPr>
            <w:r w:rsidRPr="008A2C33">
              <w:rPr>
                <w:rFonts w:ascii="Arial" w:hAnsi="Arial"/>
                <w:sz w:val="20"/>
                <w:szCs w:val="20"/>
                <w:lang w:val="ru-RU"/>
              </w:rPr>
              <w:t>На нивоу Републике, територијалне аутономије или локалне самоуправе</w:t>
            </w:r>
          </w:p>
        </w:tc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F90180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1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370"/>
        </w:trPr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373"/>
        </w:trPr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260"/>
        </w:trPr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175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дужности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90180" w:rsidRPr="00F90180" w:rsidRDefault="00F90180" w:rsidP="00F901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органа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пословођења</w:t>
            </w:r>
            <w:proofErr w:type="spellEnd"/>
            <w:r w:rsidRPr="00F9018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F90180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1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175"/>
        </w:trPr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175"/>
        </w:trPr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175"/>
        </w:trPr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85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hAnsi="Arial"/>
                <w:sz w:val="20"/>
                <w:szCs w:val="20"/>
              </w:rPr>
            </w:pPr>
            <w:proofErr w:type="spellStart"/>
            <w:r w:rsidRPr="00F90180">
              <w:rPr>
                <w:rFonts w:ascii="Arial" w:hAnsi="Arial"/>
                <w:sz w:val="20"/>
                <w:szCs w:val="20"/>
              </w:rPr>
              <w:t>Остало</w:t>
            </w:r>
            <w:proofErr w:type="spellEnd"/>
          </w:p>
        </w:tc>
        <w:tc>
          <w:tcPr>
            <w:tcW w:w="3775" w:type="dxa"/>
            <w:tcBorders>
              <w:top w:val="single" w:sz="12" w:space="0" w:color="auto"/>
              <w:left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F90180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1817" w:type="dxa"/>
            <w:tcBorders>
              <w:top w:val="single" w:sz="12" w:space="0" w:color="auto"/>
              <w:left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85"/>
        </w:trPr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F90180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817" w:type="dxa"/>
            <w:tcBorders>
              <w:left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85"/>
        </w:trPr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left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F90180" w:rsidRPr="00F90180" w:rsidTr="00F90180">
        <w:trPr>
          <w:cantSplit/>
          <w:trHeight w:val="85"/>
        </w:trPr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7" w:type="dxa"/>
            <w:tcBorders>
              <w:left w:val="single" w:sz="12" w:space="0" w:color="auto"/>
            </w:tcBorders>
          </w:tcPr>
          <w:p w:rsidR="00F90180" w:rsidRPr="00F90180" w:rsidRDefault="00F90180" w:rsidP="00F901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90180" w:rsidRPr="00F90180" w:rsidRDefault="00F90180" w:rsidP="00F90180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F90180" w:rsidRPr="008A2C33" w:rsidRDefault="00F00EDD" w:rsidP="00F00EDD">
      <w:pPr>
        <w:spacing w:after="0" w:line="240" w:lineRule="auto"/>
        <w:jc w:val="both"/>
        <w:rPr>
          <w:rFonts w:ascii="Arial" w:hAnsi="Arial"/>
          <w:b/>
          <w:sz w:val="22"/>
          <w:szCs w:val="20"/>
          <w:lang w:val="ru-RU"/>
        </w:rPr>
      </w:pPr>
      <w:r w:rsidRPr="008A2C33">
        <w:rPr>
          <w:rFonts w:ascii="Arial" w:hAnsi="Arial"/>
          <w:sz w:val="22"/>
          <w:szCs w:val="20"/>
          <w:lang w:val="ru-RU"/>
        </w:rPr>
        <w:tab/>
      </w:r>
      <w:r w:rsidRPr="008A2C33">
        <w:rPr>
          <w:rFonts w:ascii="Arial" w:hAnsi="Arial"/>
          <w:b/>
          <w:sz w:val="22"/>
          <w:szCs w:val="20"/>
          <w:lang w:val="ru-RU"/>
        </w:rPr>
        <w:t>Под пуном материјалном, кривичном и етичком одговорношћу изјављујем да су наведени подаци тачни.</w:t>
      </w:r>
    </w:p>
    <w:p w:rsidR="00F00EDD" w:rsidRPr="008A2C33" w:rsidRDefault="00F00EDD" w:rsidP="00F00EDD">
      <w:pPr>
        <w:spacing w:after="0" w:line="240" w:lineRule="auto"/>
        <w:jc w:val="both"/>
        <w:rPr>
          <w:rFonts w:ascii="Arial" w:hAnsi="Arial"/>
          <w:sz w:val="22"/>
          <w:szCs w:val="20"/>
          <w:lang w:val="ru-RU"/>
        </w:rPr>
      </w:pPr>
    </w:p>
    <w:p w:rsidR="00F90180" w:rsidRPr="008A2C33" w:rsidRDefault="00F90180" w:rsidP="00F90180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ru-RU"/>
        </w:rPr>
      </w:pPr>
      <w:r w:rsidRPr="00F90180">
        <w:rPr>
          <w:rFonts w:ascii="Arial" w:hAnsi="Arial"/>
          <w:sz w:val="22"/>
          <w:szCs w:val="20"/>
          <w:lang w:val="sr-Cyrl-CS"/>
        </w:rPr>
        <w:t xml:space="preserve"> </w:t>
      </w:r>
    </w:p>
    <w:p w:rsidR="00F90180" w:rsidRPr="00F90180" w:rsidRDefault="00F90180" w:rsidP="00F90180">
      <w:pPr>
        <w:spacing w:after="0" w:line="240" w:lineRule="auto"/>
        <w:ind w:right="-1"/>
        <w:rPr>
          <w:rFonts w:ascii="Arial" w:hAnsi="Arial"/>
          <w:b/>
          <w:sz w:val="20"/>
          <w:szCs w:val="20"/>
        </w:rPr>
      </w:pPr>
      <w:r w:rsidRPr="008A2C33">
        <w:rPr>
          <w:rFonts w:ascii="Arial" w:hAnsi="Arial"/>
          <w:b/>
          <w:sz w:val="20"/>
          <w:szCs w:val="20"/>
          <w:lang w:val="ru-RU"/>
        </w:rPr>
        <w:t xml:space="preserve">                      </w:t>
      </w:r>
      <w:r w:rsidRPr="00F90180">
        <w:rPr>
          <w:rFonts w:ascii="Arial" w:hAnsi="Arial"/>
          <w:b/>
          <w:sz w:val="20"/>
          <w:szCs w:val="20"/>
        </w:rPr>
        <w:t>_______________________________              __________________________</w:t>
      </w:r>
    </w:p>
    <w:p w:rsidR="00F90180" w:rsidRPr="00F90180" w:rsidRDefault="00F90180" w:rsidP="00F90180">
      <w:pPr>
        <w:keepNext/>
        <w:spacing w:after="0" w:line="240" w:lineRule="auto"/>
        <w:ind w:right="-1"/>
        <w:jc w:val="center"/>
        <w:outlineLvl w:val="8"/>
        <w:rPr>
          <w:rFonts w:ascii="Arial" w:hAnsi="Arial"/>
          <w:b/>
          <w:sz w:val="22"/>
          <w:szCs w:val="20"/>
        </w:rPr>
      </w:pPr>
      <w:proofErr w:type="spellStart"/>
      <w:r w:rsidRPr="00F90180">
        <w:rPr>
          <w:rFonts w:ascii="Arial" w:hAnsi="Arial"/>
          <w:b/>
          <w:sz w:val="22"/>
          <w:szCs w:val="20"/>
        </w:rPr>
        <w:t>Место</w:t>
      </w:r>
      <w:proofErr w:type="spellEnd"/>
      <w:r w:rsidRPr="00F90180">
        <w:rPr>
          <w:rFonts w:ascii="Arial" w:hAnsi="Arial"/>
          <w:b/>
          <w:sz w:val="22"/>
          <w:szCs w:val="20"/>
        </w:rPr>
        <w:t xml:space="preserve"> и </w:t>
      </w:r>
      <w:proofErr w:type="spellStart"/>
      <w:r w:rsidRPr="00F90180">
        <w:rPr>
          <w:rFonts w:ascii="Arial" w:hAnsi="Arial"/>
          <w:b/>
          <w:sz w:val="22"/>
          <w:szCs w:val="20"/>
        </w:rPr>
        <w:t>датум</w:t>
      </w:r>
      <w:proofErr w:type="spellEnd"/>
      <w:r w:rsidRPr="00F90180">
        <w:rPr>
          <w:rFonts w:ascii="Arial" w:hAnsi="Arial"/>
          <w:b/>
          <w:sz w:val="22"/>
          <w:szCs w:val="20"/>
        </w:rPr>
        <w:t xml:space="preserve">                                                 </w:t>
      </w:r>
      <w:proofErr w:type="spellStart"/>
      <w:r w:rsidRPr="00F90180">
        <w:rPr>
          <w:rFonts w:ascii="Arial" w:hAnsi="Arial"/>
          <w:b/>
          <w:sz w:val="22"/>
          <w:szCs w:val="20"/>
        </w:rPr>
        <w:t>Потпис</w:t>
      </w:r>
      <w:proofErr w:type="spellEnd"/>
    </w:p>
    <w:p w:rsidR="00F90180" w:rsidRPr="007C4052" w:rsidRDefault="00F90180" w:rsidP="00AD787D">
      <w:pPr>
        <w:spacing w:after="0"/>
        <w:jc w:val="both"/>
      </w:pPr>
    </w:p>
    <w:sectPr w:rsidR="00F90180" w:rsidRPr="007C4052" w:rsidSect="0062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6C6A"/>
    <w:rsid w:val="000870C1"/>
    <w:rsid w:val="0013771E"/>
    <w:rsid w:val="001446D8"/>
    <w:rsid w:val="001E030F"/>
    <w:rsid w:val="00227DA3"/>
    <w:rsid w:val="00237DB4"/>
    <w:rsid w:val="00243BE7"/>
    <w:rsid w:val="00290F93"/>
    <w:rsid w:val="002B2CEF"/>
    <w:rsid w:val="002F05C2"/>
    <w:rsid w:val="002F2D12"/>
    <w:rsid w:val="002F6084"/>
    <w:rsid w:val="00312F07"/>
    <w:rsid w:val="00340CD9"/>
    <w:rsid w:val="003A32A8"/>
    <w:rsid w:val="003B0D01"/>
    <w:rsid w:val="003B5C1E"/>
    <w:rsid w:val="00415F78"/>
    <w:rsid w:val="005A3598"/>
    <w:rsid w:val="005E194C"/>
    <w:rsid w:val="005F3C75"/>
    <w:rsid w:val="005F502F"/>
    <w:rsid w:val="00614EB5"/>
    <w:rsid w:val="00621210"/>
    <w:rsid w:val="006D16D7"/>
    <w:rsid w:val="006E065B"/>
    <w:rsid w:val="007A5B54"/>
    <w:rsid w:val="007C4052"/>
    <w:rsid w:val="00896C6A"/>
    <w:rsid w:val="00897F91"/>
    <w:rsid w:val="008A25BE"/>
    <w:rsid w:val="008A2C33"/>
    <w:rsid w:val="009546D1"/>
    <w:rsid w:val="00955297"/>
    <w:rsid w:val="009B4DA9"/>
    <w:rsid w:val="009D0D82"/>
    <w:rsid w:val="00A22BF4"/>
    <w:rsid w:val="00AD787D"/>
    <w:rsid w:val="00B0596E"/>
    <w:rsid w:val="00BA2BE9"/>
    <w:rsid w:val="00BA4DE3"/>
    <w:rsid w:val="00BB15EA"/>
    <w:rsid w:val="00C70E27"/>
    <w:rsid w:val="00CA7B3E"/>
    <w:rsid w:val="00CF38F3"/>
    <w:rsid w:val="00D16930"/>
    <w:rsid w:val="00D340B4"/>
    <w:rsid w:val="00D86BF7"/>
    <w:rsid w:val="00D91D57"/>
    <w:rsid w:val="00D94F79"/>
    <w:rsid w:val="00DA2CFB"/>
    <w:rsid w:val="00E01672"/>
    <w:rsid w:val="00E17714"/>
    <w:rsid w:val="00E24DE2"/>
    <w:rsid w:val="00E266A8"/>
    <w:rsid w:val="00EA45DE"/>
    <w:rsid w:val="00EC7E7D"/>
    <w:rsid w:val="00F00EDD"/>
    <w:rsid w:val="00F43627"/>
    <w:rsid w:val="00F90180"/>
    <w:rsid w:val="00FB39F0"/>
    <w:rsid w:val="00FC1FD2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6A"/>
    <w:pPr>
      <w:spacing w:after="200" w:line="276" w:lineRule="auto"/>
    </w:pPr>
    <w:rPr>
      <w:rFonts w:eastAsia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86BF7"/>
    <w:pPr>
      <w:spacing w:before="100" w:beforeAutospacing="1" w:after="100" w:afterAutospacing="1" w:line="240" w:lineRule="auto"/>
    </w:pPr>
    <w:rPr>
      <w:szCs w:val="24"/>
      <w:lang w:val="sr-Latn-CS" w:eastAsia="sr-Latn-CS"/>
    </w:rPr>
  </w:style>
  <w:style w:type="character" w:styleId="Hyperlink">
    <w:name w:val="Hyperlink"/>
    <w:uiPriority w:val="99"/>
    <w:unhideWhenUsed/>
    <w:rsid w:val="002F2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rs/url?url=http://civilnodrustvo.gov.rs/poziv/javni-poziv-za-dostavljanje-komentara-o-akcionom-planu-partnerstva-za-otvorenu-upravu-20162017.39.html?invitationId=334&amp;rct=j&amp;frm=1&amp;q=&amp;esrc=s&amp;sa=U&amp;ved=0ahUKEwj_garMuKLOAhULIMAKHZGQAyEQwW4IOTAS&amp;usg=AFQjCNG6-4qIiF6XPu-T86VrsTp3QYP6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BFB6-519A-4D68-ADAD-B1F5716F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8370</CharactersWithSpaces>
  <SharedDoc>false</SharedDoc>
  <HLinks>
    <vt:vector size="18" baseType="variant"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http://www.google.rs/url?url=http://civilnodrustvo.gov.rs/poziv/javni-poziv-za-dostavljanje-komentara-o-akcionom-planu-partnerstva-za-otvorenu-upravu-20162017.39.html?invitationId%3D334&amp;rct=j&amp;frm=1&amp;q=&amp;esrc=s&amp;sa=U&amp;ved=0ahUKEwj_garMuKLOAhULIMAKHZGQAyEQwW4IOTAS&amp;usg=AFQjCNG6-4qIiF6XPu-T86VrsTp3QYP6XQ</vt:lpwstr>
      </vt:variant>
      <vt:variant>
        <vt:lpwstr/>
      </vt:variant>
      <vt:variant>
        <vt:i4>1245217</vt:i4>
      </vt:variant>
      <vt:variant>
        <vt:i4>3</vt:i4>
      </vt:variant>
      <vt:variant>
        <vt:i4>0</vt:i4>
      </vt:variant>
      <vt:variant>
        <vt:i4>5</vt:i4>
      </vt:variant>
      <vt:variant>
        <vt:lpwstr>mailto:tijana.minja@mpn.gov.rs</vt:lpwstr>
      </vt:variant>
      <vt:variant>
        <vt:lpwstr/>
      </vt:variant>
      <vt:variant>
        <vt:i4>3080239</vt:i4>
      </vt:variant>
      <vt:variant>
        <vt:i4>0</vt:i4>
      </vt:variant>
      <vt:variant>
        <vt:i4>0</vt:i4>
      </vt:variant>
      <vt:variant>
        <vt:i4>5</vt:i4>
      </vt:variant>
      <vt:variant>
        <vt:lpwstr>http://www.nsvo.gov.rs/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Kocovic</cp:lastModifiedBy>
  <cp:revision>3</cp:revision>
  <dcterms:created xsi:type="dcterms:W3CDTF">2018-06-20T21:22:00Z</dcterms:created>
  <dcterms:modified xsi:type="dcterms:W3CDTF">2018-06-20T21:24:00Z</dcterms:modified>
</cp:coreProperties>
</file>