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840" w:rsidRPr="002074E2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2074E2">
        <w:rPr>
          <w:rFonts w:ascii="Times New Roman" w:eastAsia="Times New Roman" w:hAnsi="Times New Roman" w:cs="Times New Roman"/>
        </w:rPr>
        <w:tab/>
      </w:r>
    </w:p>
    <w:p w:rsidR="00196997" w:rsidRDefault="00B94B0D" w:rsidP="00B35CBC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 xml:space="preserve">На основу члана 23. став 2. Закона о државној управи („Службени гласник РС”, бр. 79/05, 101/07, 95/10 и 99/14), </w:t>
      </w:r>
    </w:p>
    <w:p w:rsidR="00796840" w:rsidRPr="002074E2" w:rsidRDefault="00B94B0D" w:rsidP="00B35CBC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министaр просвете, науке и технолошког развоја, расписује</w:t>
      </w:r>
    </w:p>
    <w:p w:rsidR="00796840" w:rsidRPr="002074E2" w:rsidRDefault="00796840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796840" w:rsidRPr="002074E2" w:rsidRDefault="00B94B0D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</w:rPr>
      </w:pPr>
      <w:r w:rsidRPr="002074E2">
        <w:rPr>
          <w:rFonts w:ascii="Times New Roman" w:eastAsia="Times New Roman" w:hAnsi="Times New Roman" w:cs="Times New Roman"/>
          <w:b/>
        </w:rPr>
        <w:t>Ј А В Н И   К О Н К У Р С</w:t>
      </w:r>
    </w:p>
    <w:p w:rsidR="00796840" w:rsidRPr="002074E2" w:rsidRDefault="00B94B0D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ЗА ИЗБОР МАСТЕР СТУДИЈСКИХ ПРОГРАМА ИЗ ОБЛАСТИ ИНФОРМАЦИОНИХ ТЕХНОЛОГИЈА, ПРОГРАМИРАЊА, АНАЛИЗЕ ПОДАТАКА И ОРГАНИЗАЦИЈЕ</w:t>
      </w:r>
    </w:p>
    <w:p w:rsidR="00796840" w:rsidRPr="002074E2" w:rsidRDefault="00796840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</w:p>
    <w:p w:rsidR="00796840" w:rsidRPr="002074E2" w:rsidRDefault="00796840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</w:p>
    <w:p w:rsidR="00796840" w:rsidRPr="002074E2" w:rsidRDefault="00B94B0D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</w:rPr>
      </w:pPr>
      <w:r w:rsidRPr="002074E2">
        <w:rPr>
          <w:rFonts w:ascii="Times New Roman" w:eastAsia="Times New Roman" w:hAnsi="Times New Roman" w:cs="Times New Roman"/>
          <w:b/>
        </w:rPr>
        <w:t>1.</w:t>
      </w:r>
      <w:r w:rsidRPr="002074E2">
        <w:rPr>
          <w:rFonts w:ascii="Times New Roman" w:eastAsia="Times New Roman" w:hAnsi="Times New Roman" w:cs="Times New Roman"/>
          <w:b/>
        </w:rPr>
        <w:tab/>
        <w:t>ПРЕДМЕТ КОНКУРСА</w:t>
      </w:r>
    </w:p>
    <w:p w:rsidR="00796840" w:rsidRPr="002074E2" w:rsidRDefault="00B94B0D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ab/>
        <w:t xml:space="preserve">Предмет конкурса је избор и финансирање мултидисциплинарног студијског програма мастер академских студија у трајању од три семестра из области софтверског инжењерства, анализе података, програмирање игара, организације и управљања, </w:t>
      </w:r>
      <w:r w:rsidR="00196997">
        <w:rPr>
          <w:rFonts w:ascii="Times New Roman" w:eastAsia="Times New Roman" w:hAnsi="Times New Roman" w:cs="Times New Roman"/>
        </w:rPr>
        <w:t>са</w:t>
      </w:r>
      <w:r w:rsidRPr="002074E2">
        <w:rPr>
          <w:rFonts w:ascii="Times New Roman" w:eastAsia="Times New Roman" w:hAnsi="Times New Roman" w:cs="Times New Roman"/>
        </w:rPr>
        <w:t xml:space="preserve"> најмање једн</w:t>
      </w:r>
      <w:r w:rsidR="00196997">
        <w:rPr>
          <w:rFonts w:ascii="Times New Roman" w:eastAsia="Times New Roman" w:hAnsi="Times New Roman" w:cs="Times New Roman"/>
        </w:rPr>
        <w:t>им</w:t>
      </w:r>
      <w:r w:rsidRPr="002074E2">
        <w:rPr>
          <w:rFonts w:ascii="Times New Roman" w:eastAsia="Times New Roman" w:hAnsi="Times New Roman" w:cs="Times New Roman"/>
        </w:rPr>
        <w:t xml:space="preserve"> кратк</w:t>
      </w:r>
      <w:r w:rsidR="00196997">
        <w:rPr>
          <w:rFonts w:ascii="Times New Roman" w:eastAsia="Times New Roman" w:hAnsi="Times New Roman" w:cs="Times New Roman"/>
        </w:rPr>
        <w:t>им</w:t>
      </w:r>
      <w:r w:rsidRPr="002074E2">
        <w:rPr>
          <w:rFonts w:ascii="Times New Roman" w:eastAsia="Times New Roman" w:hAnsi="Times New Roman" w:cs="Times New Roman"/>
        </w:rPr>
        <w:t xml:space="preserve"> програм</w:t>
      </w:r>
      <w:r w:rsidR="00196997">
        <w:rPr>
          <w:rFonts w:ascii="Times New Roman" w:eastAsia="Times New Roman" w:hAnsi="Times New Roman" w:cs="Times New Roman"/>
        </w:rPr>
        <w:t>ом</w:t>
      </w:r>
      <w:r w:rsidRPr="002074E2">
        <w:rPr>
          <w:rFonts w:ascii="Times New Roman" w:eastAsia="Times New Roman" w:hAnsi="Times New Roman" w:cs="Times New Roman"/>
        </w:rPr>
        <w:t xml:space="preserve"> студија из наведених области.</w:t>
      </w:r>
    </w:p>
    <w:p w:rsidR="00796840" w:rsidRPr="002074E2" w:rsidRDefault="00796840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796840" w:rsidRPr="002074E2" w:rsidRDefault="00B94B0D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</w:rPr>
      </w:pPr>
      <w:r w:rsidRPr="002074E2">
        <w:rPr>
          <w:rFonts w:ascii="Times New Roman" w:eastAsia="Times New Roman" w:hAnsi="Times New Roman" w:cs="Times New Roman"/>
          <w:b/>
        </w:rPr>
        <w:t>2.</w:t>
      </w:r>
      <w:r w:rsidRPr="002074E2">
        <w:rPr>
          <w:rFonts w:ascii="Times New Roman" w:eastAsia="Times New Roman" w:hAnsi="Times New Roman" w:cs="Times New Roman"/>
          <w:b/>
        </w:rPr>
        <w:tab/>
        <w:t>ОБРАЗЛОЖЕЊЕ</w:t>
      </w:r>
    </w:p>
    <w:p w:rsidR="00796840" w:rsidRPr="002074E2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За даљи развој образовања и бржи раст привреде, поред незапослености (у трећем кварталу 2018. године износила је 11,3%), посебан изазов представљају инвестиције у људски капитал.</w:t>
      </w:r>
    </w:p>
    <w:p w:rsidR="00796840" w:rsidRPr="002074E2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Постојећи образовни профили и студијски програми не прате потребе привреде у довољној мери. Према истраживању о потребама ИТ сектора у Србији, које је спровела компанија Инфостуд почетком 2017. године, 95% ИТ компанија извештава о потешкоћама при проналажењу компетентних ИТ стручњака. Такође, истраживање на узорку јуниор, медиор и сениор програмера које је спровела организација Стартит у Србији показује да са дипломом средње школе у ИТ индустрији ради њих 29%.</w:t>
      </w:r>
    </w:p>
    <w:p w:rsidR="00796840" w:rsidRPr="002074E2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Изазови попут односа буџетских и самофинансирајућих студената, оптерећења наставника и недостатка простора и опреме (на које наилазимо на појединачним факултетима) могу да се превазиђу и децентрализују националним јавним позивом чији је циљ формирање студијских програма од стратешке важности за РС, у којем би се најбољи и најзаинтересованији факултети повезали са најуспешнијим ИТ компанијама.</w:t>
      </w:r>
    </w:p>
    <w:p w:rsidR="00796840" w:rsidRPr="002074E2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 xml:space="preserve">Планом приоритетних циљева и активности органа државне управе и служби Владе за унапређење ИТ сектора у Србији за 2019. годину са извештајем за 2018. годину, предвиђено је организовање националног јавног конкурса за увођење новог студијског </w:t>
      </w:r>
      <w:r w:rsidRPr="002074E2">
        <w:rPr>
          <w:rFonts w:ascii="Times New Roman" w:eastAsia="Times New Roman" w:hAnsi="Times New Roman" w:cs="Times New Roman"/>
        </w:rPr>
        <w:lastRenderedPageBreak/>
        <w:t>програма од националног значаја из области информационих технологија, оганизације и управљања, у партнерству Владе Републике Србије и компанија које чине Иницијативу Дигитална Србија.</w:t>
      </w:r>
    </w:p>
    <w:p w:rsidR="00796840" w:rsidRPr="002074E2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Овај јавни конкурс има за циљ да кроз промовисање сарадње високошколских установа и послодаваца из ИТ индустрије на развоју студијских програма који одговарају потребама тржишта пре свега повећа број и квалитет домаћег ИТ  кадра и на тај начин створи услове за раст ове гране привреде,  али и да унапреди понуду и кокурентност образовних програма на високошколским установама релевантних за  четврту индустријску револуцију.</w:t>
      </w:r>
    </w:p>
    <w:p w:rsidR="00796840" w:rsidRPr="002074E2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Успостављањем студијског програма сагласног потребама ИТ тржишта би се увеле нове дисциплине у високошколско образовање у РС, а истовремено би се отворила могућност школовања кадра компетитивног на глобалном нивоу.</w:t>
      </w:r>
    </w:p>
    <w:p w:rsidR="00796840" w:rsidRPr="002074E2" w:rsidRDefault="00B94B0D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ab/>
      </w:r>
    </w:p>
    <w:p w:rsidR="00796840" w:rsidRPr="002074E2" w:rsidRDefault="00B94B0D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</w:rPr>
      </w:pPr>
      <w:r w:rsidRPr="002074E2">
        <w:rPr>
          <w:rFonts w:ascii="Times New Roman" w:eastAsia="Times New Roman" w:hAnsi="Times New Roman" w:cs="Times New Roman"/>
          <w:b/>
        </w:rPr>
        <w:t>3.</w:t>
      </w:r>
      <w:r w:rsidRPr="002074E2">
        <w:rPr>
          <w:rFonts w:ascii="Times New Roman" w:eastAsia="Times New Roman" w:hAnsi="Times New Roman" w:cs="Times New Roman"/>
          <w:b/>
        </w:rPr>
        <w:tab/>
        <w:t>УЧЕСНИЦИ</w:t>
      </w:r>
    </w:p>
    <w:p w:rsidR="00796840" w:rsidRPr="002074E2" w:rsidRDefault="00B94B0D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ab/>
        <w:t>На јавни конкурс могу се пријавити универзитети или факултети чији је оснивач Република Србија, односно аутономна покрајина, а који реализују основне и мастер студијске програме из области рачунарства, информaционих технологија, менаџмента и организационих наука.</w:t>
      </w:r>
    </w:p>
    <w:p w:rsidR="00796840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Уколико се на јавни конкурс заједнички пријаве високошколска установа из става 1. ове тачке и приватна високошколска установа, носилац реализације студијског програма је  високошколска установа чији је оснивач Република, односно аутономна покрајина.</w:t>
      </w:r>
    </w:p>
    <w:p w:rsidR="002074E2" w:rsidRPr="002074E2" w:rsidRDefault="002074E2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</w:p>
    <w:p w:rsidR="00796840" w:rsidRPr="002074E2" w:rsidRDefault="00B94B0D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</w:rPr>
      </w:pPr>
      <w:r w:rsidRPr="002074E2">
        <w:rPr>
          <w:rFonts w:ascii="Times New Roman" w:eastAsia="Times New Roman" w:hAnsi="Times New Roman" w:cs="Times New Roman"/>
          <w:b/>
        </w:rPr>
        <w:t>4.</w:t>
      </w:r>
      <w:r w:rsidRPr="002074E2">
        <w:rPr>
          <w:rFonts w:ascii="Times New Roman" w:eastAsia="Times New Roman" w:hAnsi="Times New Roman" w:cs="Times New Roman"/>
          <w:b/>
        </w:rPr>
        <w:tab/>
        <w:t>КУРИКУЛУМ И ЗАВРШНИ РАД</w:t>
      </w:r>
    </w:p>
    <w:p w:rsidR="00796840" w:rsidRPr="002074E2" w:rsidRDefault="00B94B0D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ab/>
        <w:t>Предлог мастер програма има обим од 90 ЕСПБ бодова, за групу од 35 студената.</w:t>
      </w:r>
    </w:p>
    <w:p w:rsidR="00796840" w:rsidRPr="002074E2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Курикулум обухвата следеће области</w:t>
      </w:r>
      <w:r w:rsidRPr="002074E2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2074E2">
        <w:rPr>
          <w:rFonts w:ascii="Times New Roman" w:eastAsia="Times New Roman" w:hAnsi="Times New Roman" w:cs="Times New Roman"/>
        </w:rPr>
        <w:t>:</w:t>
      </w:r>
    </w:p>
    <w:p w:rsidR="00796840" w:rsidRPr="002074E2" w:rsidRDefault="00B94B0D" w:rsidP="00196997">
      <w:pPr>
        <w:spacing w:line="360" w:lineRule="auto"/>
        <w:ind w:left="1418"/>
        <w:jc w:val="both"/>
        <w:rPr>
          <w:rFonts w:ascii="Times New Roman" w:eastAsia="Times New Roman" w:hAnsi="Times New Roman" w:cs="Times New Roman"/>
          <w:shd w:val="clear" w:color="auto" w:fill="FDFDFD"/>
        </w:rPr>
      </w:pPr>
      <w:r w:rsidRPr="002074E2">
        <w:rPr>
          <w:rFonts w:ascii="Times New Roman" w:eastAsia="Times New Roman" w:hAnsi="Times New Roman" w:cs="Times New Roman"/>
          <w:shd w:val="clear" w:color="auto" w:fill="FDFDFD"/>
        </w:rPr>
        <w:t>1)</w:t>
      </w:r>
      <w:r w:rsidRPr="002074E2">
        <w:rPr>
          <w:rFonts w:ascii="Times New Roman" w:eastAsia="Times New Roman" w:hAnsi="Times New Roman" w:cs="Times New Roman"/>
          <w:shd w:val="clear" w:color="auto" w:fill="FDFDFD"/>
        </w:rPr>
        <w:tab/>
        <w:t>Дистрибуирано рачунарство (cloud computing / cyber security / Internet of things);</w:t>
      </w:r>
    </w:p>
    <w:p w:rsidR="00796840" w:rsidRPr="002074E2" w:rsidRDefault="00B94B0D" w:rsidP="00196997">
      <w:pPr>
        <w:spacing w:line="360" w:lineRule="auto"/>
        <w:ind w:left="1418"/>
        <w:jc w:val="both"/>
        <w:rPr>
          <w:rFonts w:ascii="Times New Roman" w:eastAsia="Times New Roman" w:hAnsi="Times New Roman" w:cs="Times New Roman"/>
          <w:shd w:val="clear" w:color="auto" w:fill="FDFDFD"/>
        </w:rPr>
      </w:pPr>
      <w:r w:rsidRPr="002074E2">
        <w:rPr>
          <w:rFonts w:ascii="Times New Roman" w:eastAsia="Times New Roman" w:hAnsi="Times New Roman" w:cs="Times New Roman"/>
          <w:shd w:val="clear" w:color="auto" w:fill="FDFDFD"/>
        </w:rPr>
        <w:t>2)</w:t>
      </w:r>
      <w:r w:rsidRPr="002074E2">
        <w:rPr>
          <w:rFonts w:ascii="Times New Roman" w:eastAsia="Times New Roman" w:hAnsi="Times New Roman" w:cs="Times New Roman"/>
          <w:shd w:val="clear" w:color="auto" w:fill="FDFDFD"/>
        </w:rPr>
        <w:tab/>
        <w:t>Анализа података (machine learning / artificial intelligence / business analytics / data mining / bioinformatics / natural language processing);</w:t>
      </w:r>
    </w:p>
    <w:p w:rsidR="00796840" w:rsidRPr="002074E2" w:rsidRDefault="00B94B0D" w:rsidP="00196997">
      <w:pPr>
        <w:spacing w:line="360" w:lineRule="auto"/>
        <w:ind w:left="1418"/>
        <w:jc w:val="both"/>
        <w:rPr>
          <w:rFonts w:ascii="Times New Roman" w:eastAsia="Times New Roman" w:hAnsi="Times New Roman" w:cs="Times New Roman"/>
          <w:shd w:val="clear" w:color="auto" w:fill="FDFDFD"/>
        </w:rPr>
      </w:pPr>
      <w:r w:rsidRPr="00196997">
        <w:rPr>
          <w:rFonts w:ascii="Times New Roman" w:eastAsia="Times New Roman" w:hAnsi="Times New Roman" w:cs="Times New Roman"/>
          <w:shd w:val="clear" w:color="auto" w:fill="FDFDFD"/>
        </w:rPr>
        <w:t>3)</w:t>
      </w:r>
      <w:r w:rsidRPr="002074E2">
        <w:rPr>
          <w:rFonts w:ascii="Times New Roman" w:eastAsia="Times New Roman" w:hAnsi="Times New Roman" w:cs="Times New Roman"/>
          <w:color w:val="434343"/>
          <w:shd w:val="clear" w:color="auto" w:fill="FDFDFD"/>
        </w:rPr>
        <w:tab/>
      </w:r>
      <w:r w:rsidRPr="002074E2">
        <w:rPr>
          <w:rFonts w:ascii="Times New Roman" w:eastAsia="Times New Roman" w:hAnsi="Times New Roman" w:cs="Times New Roman"/>
          <w:shd w:val="clear" w:color="auto" w:fill="FDFDFD"/>
        </w:rPr>
        <w:t>Интерактивно рачунарство (human-computer interaction / game programming);</w:t>
      </w:r>
    </w:p>
    <w:p w:rsidR="00796840" w:rsidRPr="002074E2" w:rsidRDefault="00B94B0D" w:rsidP="00196997">
      <w:pPr>
        <w:spacing w:line="360" w:lineRule="auto"/>
        <w:ind w:left="1418"/>
        <w:jc w:val="both"/>
        <w:rPr>
          <w:rFonts w:ascii="Times New Roman" w:eastAsia="Times New Roman" w:hAnsi="Times New Roman" w:cs="Times New Roman"/>
          <w:shd w:val="clear" w:color="auto" w:fill="FDFDFD"/>
        </w:rPr>
      </w:pPr>
      <w:r w:rsidRPr="00196997">
        <w:rPr>
          <w:rFonts w:ascii="Times New Roman" w:eastAsia="Times New Roman" w:hAnsi="Times New Roman" w:cs="Times New Roman"/>
          <w:shd w:val="clear" w:color="auto" w:fill="FDFDFD"/>
        </w:rPr>
        <w:t>4)</w:t>
      </w:r>
      <w:r w:rsidRPr="002074E2">
        <w:rPr>
          <w:rFonts w:ascii="Times New Roman" w:eastAsia="Times New Roman" w:hAnsi="Times New Roman" w:cs="Times New Roman"/>
          <w:color w:val="434343"/>
          <w:shd w:val="clear" w:color="auto" w:fill="FDFDFD"/>
        </w:rPr>
        <w:tab/>
      </w:r>
      <w:r w:rsidRPr="002074E2">
        <w:rPr>
          <w:rFonts w:ascii="Times New Roman" w:eastAsia="Times New Roman" w:hAnsi="Times New Roman" w:cs="Times New Roman"/>
          <w:shd w:val="clear" w:color="auto" w:fill="FDFDFD"/>
        </w:rPr>
        <w:t>Организација и управљање (business model design / entrepreneurship / network organizations and contemporary management).</w:t>
      </w:r>
    </w:p>
    <w:p w:rsidR="00796840" w:rsidRPr="002074E2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lastRenderedPageBreak/>
        <w:t>У структури предлога програмама морају бизи заступљени предмети из свих области наведених у ставу 2. ове тачке, а факултет/универзитет сам утврђује обавезне и изборне предмете.</w:t>
      </w:r>
    </w:p>
    <w:p w:rsidR="00796840" w:rsidRPr="002074E2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Програм обавезно садржи бар један обавезни предмет из организације и управљања.</w:t>
      </w:r>
    </w:p>
    <w:p w:rsidR="00796840" w:rsidRPr="002074E2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 xml:space="preserve"> Програм обавезно садржи стручну праксу и практичан рад у трајању од најмање 8 недеља, која се реализује код послодавца који обавља делатност из наведених области.</w:t>
      </w:r>
    </w:p>
    <w:p w:rsidR="00796840" w:rsidRPr="002074E2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Тема и садржај завршног рада морају бити резултат практичног истраживања, односно пројектне активности, која се реализује за потребе и у сарадњи  са послодавцем.</w:t>
      </w:r>
    </w:p>
    <w:p w:rsidR="00796840" w:rsidRPr="002074E2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Предлог програма садржи и академски назив, који може бити и нов у односу на важећи Правилник о Листи стручних, академских и научних назива („Службени гласник РС“, бр.</w:t>
      </w:r>
      <w:hyperlink r:id="rId6"/>
      <w:hyperlink r:id="rId7">
        <w:r w:rsidRPr="002074E2">
          <w:rPr>
            <w:rFonts w:ascii="Times New Roman" w:eastAsia="Times New Roman" w:hAnsi="Times New Roman" w:cs="Times New Roman"/>
            <w:color w:val="1155CC"/>
            <w:u w:val="single"/>
          </w:rPr>
          <w:t>53/17</w:t>
        </w:r>
      </w:hyperlink>
      <w:r w:rsidRPr="002074E2">
        <w:rPr>
          <w:rFonts w:ascii="Times New Roman" w:eastAsia="Times New Roman" w:hAnsi="Times New Roman" w:cs="Times New Roman"/>
        </w:rPr>
        <w:t xml:space="preserve">, </w:t>
      </w:r>
      <w:hyperlink r:id="rId8">
        <w:r w:rsidRPr="002074E2">
          <w:rPr>
            <w:rFonts w:ascii="Times New Roman" w:eastAsia="Times New Roman" w:hAnsi="Times New Roman" w:cs="Times New Roman"/>
            <w:color w:val="1155CC"/>
            <w:u w:val="single"/>
          </w:rPr>
          <w:t>114/17</w:t>
        </w:r>
      </w:hyperlink>
      <w:r w:rsidRPr="002074E2">
        <w:rPr>
          <w:rFonts w:ascii="Times New Roman" w:eastAsia="Times New Roman" w:hAnsi="Times New Roman" w:cs="Times New Roman"/>
        </w:rPr>
        <w:t xml:space="preserve"> и </w:t>
      </w:r>
      <w:hyperlink r:id="rId9">
        <w:r w:rsidRPr="002074E2">
          <w:rPr>
            <w:rFonts w:ascii="Times New Roman" w:eastAsia="Times New Roman" w:hAnsi="Times New Roman" w:cs="Times New Roman"/>
            <w:color w:val="1155CC"/>
            <w:u w:val="single"/>
          </w:rPr>
          <w:t>52/18</w:t>
        </w:r>
      </w:hyperlink>
      <w:r w:rsidRPr="002074E2">
        <w:rPr>
          <w:rFonts w:ascii="Times New Roman" w:eastAsia="Times New Roman" w:hAnsi="Times New Roman" w:cs="Times New Roman"/>
        </w:rPr>
        <w:t>). У случају избора програма у складу са овим јавним конкурсом, високошколска установа поднеће захтев за допуну Правилника о Листи стручних, академских и научних назива новим академским називом, у складу са законом.</w:t>
      </w:r>
    </w:p>
    <w:p w:rsidR="00796840" w:rsidRPr="002074E2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Уз програм из става 1. ове тачке факултет/универзитет обавезно подоси и предлог најмање једног програма кратких студија из области из става 2. ове тачке.</w:t>
      </w:r>
    </w:p>
    <w:p w:rsidR="00796840" w:rsidRPr="002074E2" w:rsidRDefault="00796840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796840" w:rsidRPr="002074E2" w:rsidRDefault="00B94B0D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</w:rPr>
      </w:pPr>
      <w:r w:rsidRPr="002074E2">
        <w:rPr>
          <w:rFonts w:ascii="Times New Roman" w:eastAsia="Times New Roman" w:hAnsi="Times New Roman" w:cs="Times New Roman"/>
          <w:b/>
        </w:rPr>
        <w:t>5.</w:t>
      </w:r>
      <w:r w:rsidRPr="002074E2">
        <w:rPr>
          <w:rFonts w:ascii="Times New Roman" w:eastAsia="Times New Roman" w:hAnsi="Times New Roman" w:cs="Times New Roman"/>
          <w:b/>
        </w:rPr>
        <w:tab/>
        <w:t>НАСТАВНИЦИ</w:t>
      </w:r>
    </w:p>
    <w:p w:rsidR="00796840" w:rsidRPr="002074E2" w:rsidRDefault="00B94B0D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ab/>
        <w:t>За реализију програма из тачке 1. овог конкурса потребно је да установа има наставнике и сараднике са релевантим компетенцијама за извођење наставе.</w:t>
      </w:r>
    </w:p>
    <w:p w:rsidR="00796840" w:rsidRPr="002074E2" w:rsidRDefault="00B94B0D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ab/>
        <w:t>У реализацији наставе, поред наставника и сарадника, учествују и стручњаци из привреде (у својству предавача ван радног односа).</w:t>
      </w:r>
    </w:p>
    <w:p w:rsidR="00796840" w:rsidRPr="002074E2" w:rsidRDefault="00796840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</w:p>
    <w:p w:rsidR="00796840" w:rsidRPr="002074E2" w:rsidRDefault="00B94B0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2074E2">
        <w:rPr>
          <w:rFonts w:ascii="Times New Roman" w:eastAsia="Times New Roman" w:hAnsi="Times New Roman" w:cs="Times New Roman"/>
          <w:b/>
        </w:rPr>
        <w:t>6.</w:t>
      </w:r>
      <w:r w:rsidRPr="002074E2">
        <w:rPr>
          <w:rFonts w:ascii="Times New Roman" w:eastAsia="Times New Roman" w:hAnsi="Times New Roman" w:cs="Times New Roman"/>
          <w:b/>
        </w:rPr>
        <w:tab/>
        <w:t>НАЧИН ВРЕДНОВАЊА И ДОНОШЕЊЕ ОДЛУКЕ О ИЗБОРУ</w:t>
      </w:r>
    </w:p>
    <w:p w:rsidR="00796840" w:rsidRPr="002074E2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 xml:space="preserve">Предлоге студијских програма вреднује </w:t>
      </w:r>
      <w:r w:rsidR="002D3880">
        <w:rPr>
          <w:rFonts w:ascii="Times New Roman" w:eastAsia="Times New Roman" w:hAnsi="Times New Roman" w:cs="Times New Roman"/>
        </w:rPr>
        <w:t xml:space="preserve">седмочлана </w:t>
      </w:r>
      <w:r w:rsidRPr="002074E2">
        <w:rPr>
          <w:rFonts w:ascii="Times New Roman" w:eastAsia="Times New Roman" w:hAnsi="Times New Roman" w:cs="Times New Roman"/>
        </w:rPr>
        <w:t xml:space="preserve">Комисија коју именује министар, а коју чине представници </w:t>
      </w:r>
      <w:r w:rsidR="00196997">
        <w:rPr>
          <w:rFonts w:ascii="Times New Roman" w:eastAsia="Times New Roman" w:hAnsi="Times New Roman" w:cs="Times New Roman"/>
        </w:rPr>
        <w:t>Владе</w:t>
      </w:r>
      <w:r w:rsidRPr="002074E2">
        <w:rPr>
          <w:rFonts w:ascii="Times New Roman" w:eastAsia="Times New Roman" w:hAnsi="Times New Roman" w:cs="Times New Roman"/>
        </w:rPr>
        <w:t>,</w:t>
      </w:r>
      <w:r w:rsidR="00196997">
        <w:rPr>
          <w:rFonts w:ascii="Times New Roman" w:eastAsia="Times New Roman" w:hAnsi="Times New Roman" w:cs="Times New Roman"/>
        </w:rPr>
        <w:t xml:space="preserve"> министарства,</w:t>
      </w:r>
      <w:r w:rsidRPr="002074E2">
        <w:rPr>
          <w:rFonts w:ascii="Times New Roman" w:eastAsia="Times New Roman" w:hAnsi="Times New Roman" w:cs="Times New Roman"/>
        </w:rPr>
        <w:t xml:space="preserve"> привреде и високошколских установа ван Републике Србије.</w:t>
      </w:r>
    </w:p>
    <w:p w:rsidR="00796840" w:rsidRPr="002074E2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Вредновање се врши према следећим критеријумима:</w:t>
      </w:r>
    </w:p>
    <w:p w:rsidR="00796840" w:rsidRPr="002074E2" w:rsidRDefault="00B94B0D" w:rsidP="0019699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1)</w:t>
      </w:r>
      <w:r w:rsidRPr="002074E2">
        <w:rPr>
          <w:rFonts w:ascii="Times New Roman" w:eastAsia="Times New Roman" w:hAnsi="Times New Roman" w:cs="Times New Roman"/>
        </w:rPr>
        <w:tab/>
        <w:t>Креирање заједничког студијског програма који реализују најмање два факултета у оквиру истог или различитих универзитета, односно у оквиру универзитета (20 бодова);</w:t>
      </w:r>
    </w:p>
    <w:p w:rsidR="00796840" w:rsidRPr="002074E2" w:rsidRDefault="00B94B0D" w:rsidP="0019699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2)</w:t>
      </w:r>
      <w:r w:rsidRPr="002074E2">
        <w:rPr>
          <w:rFonts w:ascii="Times New Roman" w:eastAsia="Times New Roman" w:hAnsi="Times New Roman" w:cs="Times New Roman"/>
        </w:rPr>
        <w:tab/>
        <w:t>Релевантност садржаја предмета у односу на наведене области (до 25 бодова);</w:t>
      </w:r>
    </w:p>
    <w:p w:rsidR="00796840" w:rsidRPr="002074E2" w:rsidRDefault="00B94B0D" w:rsidP="0019699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3)</w:t>
      </w:r>
      <w:r w:rsidRPr="002074E2">
        <w:rPr>
          <w:rFonts w:ascii="Times New Roman" w:eastAsia="Times New Roman" w:hAnsi="Times New Roman" w:cs="Times New Roman"/>
        </w:rPr>
        <w:tab/>
        <w:t xml:space="preserve">Стручне компетенције наставника и сарадника који ће учествовати у реализацији студијског програма – учешће на домаћим и међународним пројектима из </w:t>
      </w:r>
      <w:r w:rsidRPr="002074E2">
        <w:rPr>
          <w:rFonts w:ascii="Times New Roman" w:eastAsia="Times New Roman" w:hAnsi="Times New Roman" w:cs="Times New Roman"/>
        </w:rPr>
        <w:lastRenderedPageBreak/>
        <w:t>области рачунарства, информaционих технологија, менаџмента и организационих наука, посебно на пројектима који су финансирани од стране привреде са комерцијално вредним резултатима (1 бод по пројекту за домаће и међународне пројекте, а највише 6 бодова, односно 2 бода по пројекту финансираном од стране привреде, а највише до 14 бодова</w:t>
      </w:r>
      <w:r w:rsidR="00B35CBC">
        <w:rPr>
          <w:rFonts w:ascii="Times New Roman" w:eastAsia="Times New Roman" w:hAnsi="Times New Roman" w:cs="Times New Roman"/>
        </w:rPr>
        <w:t>, укупно за домаће и међународне пројекте највише 20 бодова</w:t>
      </w:r>
      <w:r w:rsidRPr="002074E2">
        <w:rPr>
          <w:rFonts w:ascii="Times New Roman" w:eastAsia="Times New Roman" w:hAnsi="Times New Roman" w:cs="Times New Roman"/>
        </w:rPr>
        <w:t>);</w:t>
      </w:r>
    </w:p>
    <w:p w:rsidR="00796840" w:rsidRPr="002074E2" w:rsidRDefault="00B94B0D" w:rsidP="0019699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4)</w:t>
      </w:r>
      <w:r w:rsidRPr="002074E2">
        <w:rPr>
          <w:rFonts w:ascii="Times New Roman" w:eastAsia="Times New Roman" w:hAnsi="Times New Roman" w:cs="Times New Roman"/>
        </w:rPr>
        <w:tab/>
        <w:t>Број ангажованих наставника (који ће бити ангажовани на студијском програму) који су ангажовани на страном универзитету, односно број наставника из иностранства са одговарајућим компетенцијама из области рачунарства, информaционих технологија, менаџмента и организационих наука  (2 бода по наставнику, а највише 10 бодова);</w:t>
      </w:r>
    </w:p>
    <w:p w:rsidR="00796840" w:rsidRPr="002074E2" w:rsidRDefault="00B94B0D" w:rsidP="0019699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5)</w:t>
      </w:r>
      <w:r w:rsidRPr="002074E2">
        <w:rPr>
          <w:rFonts w:ascii="Times New Roman" w:eastAsia="Times New Roman" w:hAnsi="Times New Roman" w:cs="Times New Roman"/>
        </w:rPr>
        <w:tab/>
        <w:t>Број предавача ван радног односа (из привреде) који ће бити ангажовани на студијском програму (2 бода под предавачу, а највише до 10 бодова);</w:t>
      </w:r>
    </w:p>
    <w:p w:rsidR="00796840" w:rsidRPr="002074E2" w:rsidRDefault="00B94B0D" w:rsidP="0019699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6)</w:t>
      </w:r>
      <w:r w:rsidRPr="002074E2">
        <w:rPr>
          <w:rFonts w:ascii="Times New Roman" w:eastAsia="Times New Roman" w:hAnsi="Times New Roman" w:cs="Times New Roman"/>
        </w:rPr>
        <w:tab/>
        <w:t>Инфраструктура (специјализовани хардвер и софтвер) коју поседује факултет/универзитет потребна за реализацију програма (до 5 бодова);</w:t>
      </w:r>
    </w:p>
    <w:p w:rsidR="00796840" w:rsidRPr="002074E2" w:rsidRDefault="00B94B0D" w:rsidP="0019699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7)</w:t>
      </w:r>
      <w:r w:rsidRPr="002074E2">
        <w:rPr>
          <w:rFonts w:ascii="Times New Roman" w:eastAsia="Times New Roman" w:hAnsi="Times New Roman" w:cs="Times New Roman"/>
        </w:rPr>
        <w:tab/>
        <w:t>Број послодаваца код којих се реализује студентска пракса из области рачунарства, информaционих технологија, менаџмента и организационих наука (1 бод по послодавцу, а највише 10 бодова).</w:t>
      </w:r>
    </w:p>
    <w:p w:rsidR="00796840" w:rsidRPr="002074E2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Максималан број бодова који предлог програма може да добије је 100.</w:t>
      </w:r>
    </w:p>
    <w:p w:rsidR="00796840" w:rsidRPr="002074E2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На основу вредновања предлога програма у складу сакритеријумима из става 2. ове тачке, Комисија формира Прелиминарну листу вредновања и рангирања у року од 10 дана од дана истека рока за подношење пријава.</w:t>
      </w:r>
    </w:p>
    <w:p w:rsidR="00796840" w:rsidRPr="002074E2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Рок за подношење жалбе на Прелиминарну листу је осам дана од дана њеног објављивања на сајту Министарства.</w:t>
      </w:r>
    </w:p>
    <w:p w:rsidR="00796840" w:rsidRPr="002074E2" w:rsidRDefault="00B94B0D" w:rsidP="002074E2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Коначну листу вредновања и рангирања Министарство објављује на званичној интернет страници осам дана од дана истека рока за жалбу.</w:t>
      </w:r>
    </w:p>
    <w:p w:rsidR="00796840" w:rsidRPr="002074E2" w:rsidRDefault="00796840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</w:p>
    <w:p w:rsidR="00796840" w:rsidRPr="002074E2" w:rsidRDefault="00B94B0D" w:rsidP="0019699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2074E2">
        <w:rPr>
          <w:rFonts w:ascii="Times New Roman" w:eastAsia="Times New Roman" w:hAnsi="Times New Roman" w:cs="Times New Roman"/>
          <w:b/>
        </w:rPr>
        <w:t>7.</w:t>
      </w:r>
      <w:r w:rsidRPr="002074E2">
        <w:rPr>
          <w:rFonts w:ascii="Times New Roman" w:eastAsia="Times New Roman" w:hAnsi="Times New Roman" w:cs="Times New Roman"/>
          <w:b/>
        </w:rPr>
        <w:tab/>
        <w:t>ФИНАНСИРАЊЕ ИЗАБРАНОГ ПРЕДЛОГА СТУДИЈСКОГ ПРОГРАМА</w:t>
      </w:r>
    </w:p>
    <w:p w:rsidR="00796840" w:rsidRPr="002074E2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Студијски програми</w:t>
      </w:r>
      <w:r w:rsidR="00196997">
        <w:rPr>
          <w:rFonts w:ascii="Times New Roman" w:eastAsia="Times New Roman" w:hAnsi="Times New Roman" w:cs="Times New Roman"/>
        </w:rPr>
        <w:t xml:space="preserve"> </w:t>
      </w:r>
      <w:r w:rsidRPr="002074E2">
        <w:rPr>
          <w:rFonts w:ascii="Times New Roman" w:eastAsia="Times New Roman" w:hAnsi="Times New Roman" w:cs="Times New Roman"/>
        </w:rPr>
        <w:t>који буду изабрани у складу са овим конкурсом финансирају се на следећи начин:</w:t>
      </w:r>
    </w:p>
    <w:p w:rsidR="00796840" w:rsidRPr="002074E2" w:rsidRDefault="00B94B0D" w:rsidP="0019699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1)</w:t>
      </w:r>
      <w:r w:rsidRPr="002074E2">
        <w:rPr>
          <w:rFonts w:ascii="Times New Roman" w:eastAsia="Times New Roman" w:hAnsi="Times New Roman" w:cs="Times New Roman"/>
        </w:rPr>
        <w:tab/>
        <w:t>Награда за избор предлога програма – 500.000 динара;</w:t>
      </w:r>
    </w:p>
    <w:p w:rsidR="00796840" w:rsidRPr="002074E2" w:rsidRDefault="00B94B0D" w:rsidP="0019699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2)</w:t>
      </w:r>
      <w:r w:rsidRPr="002074E2">
        <w:rPr>
          <w:rFonts w:ascii="Times New Roman" w:eastAsia="Times New Roman" w:hAnsi="Times New Roman" w:cs="Times New Roman"/>
        </w:rPr>
        <w:tab/>
        <w:t>Средства за припрему материјала за акредитацију – 3.000.000 динара;</w:t>
      </w:r>
    </w:p>
    <w:p w:rsidR="00796840" w:rsidRPr="002074E2" w:rsidRDefault="00B94B0D" w:rsidP="0019699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3)</w:t>
      </w:r>
      <w:r w:rsidRPr="002074E2">
        <w:rPr>
          <w:rFonts w:ascii="Times New Roman" w:eastAsia="Times New Roman" w:hAnsi="Times New Roman" w:cs="Times New Roman"/>
        </w:rPr>
        <w:tab/>
        <w:t>Средства за плаћање накнаде Националном телу за акредитацију и проверу квалитета у високом образовању – 300.000 динара;</w:t>
      </w:r>
    </w:p>
    <w:p w:rsidR="00796840" w:rsidRPr="002074E2" w:rsidRDefault="00B94B0D" w:rsidP="0019699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lastRenderedPageBreak/>
        <w:t>4)</w:t>
      </w:r>
      <w:r w:rsidRPr="002074E2">
        <w:rPr>
          <w:rFonts w:ascii="Times New Roman" w:eastAsia="Times New Roman" w:hAnsi="Times New Roman" w:cs="Times New Roman"/>
        </w:rPr>
        <w:tab/>
        <w:t>Средства за набавку потребне опреме (рачунара, софтвера, учила...) за реализацију студијског програма – 1.000.000 динара;</w:t>
      </w:r>
    </w:p>
    <w:p w:rsidR="00796840" w:rsidRPr="002074E2" w:rsidRDefault="00B94B0D" w:rsidP="0019699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5)</w:t>
      </w:r>
      <w:r w:rsidRPr="002074E2">
        <w:rPr>
          <w:rFonts w:ascii="Times New Roman" w:eastAsia="Times New Roman" w:hAnsi="Times New Roman" w:cs="Times New Roman"/>
        </w:rPr>
        <w:tab/>
        <w:t>Средства за накнаде студената на студентској пракси – 1.000.000 динара;</w:t>
      </w:r>
    </w:p>
    <w:p w:rsidR="00796840" w:rsidRPr="002074E2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На изабраним студијским програмима Влада ће у школској 2019/2020. финансирати 15 студената. Остатак до пуног броја студената високошколска установа уписује као самофинансирајуће.</w:t>
      </w:r>
    </w:p>
    <w:p w:rsidR="00796840" w:rsidRPr="002074E2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Са факултетима/универзитетима чији је студијски програм изабран Министарство просвете, науке и технолошког развоја закључује уговор о уређивању међусобних права, обавеза и одговорности уговорних страна, а нарочито: предмет програма, износ финансирања, динамика исплате средстава, обавеза наменског трошења средстава и поступање у случају ненаменског трошења, обавеза обавештавања о реализацији програма, рок за подношење извештаја о реализацији програма и период реализације студијског програма.</w:t>
      </w:r>
    </w:p>
    <w:p w:rsidR="00796840" w:rsidRPr="002074E2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У случају да предлог програма предлажу два или више факултета, обавезан елемент уговора је спецификација за исплату средстава по факултету.</w:t>
      </w:r>
    </w:p>
    <w:p w:rsidR="00796840" w:rsidRPr="002074E2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Факултет/универзитет у обавези је да изводи изабрани студијски програм за најмање две генарације студената, почев од школске 2019/2020. године.</w:t>
      </w:r>
    </w:p>
    <w:p w:rsidR="00796840" w:rsidRPr="002074E2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У случају из тачке 3. став 2. Јавног конкурса, факултет/универзитет чији је оснивач Република, односно аутономна покрајина је носилац свих права и обавеза из уговора из става 2. ове тачке.</w:t>
      </w:r>
    </w:p>
    <w:p w:rsidR="00796840" w:rsidRPr="002074E2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У случају неподношења захтева за акредитацију, отказивања или неодржавања  програма за чију реализацију је добијена дотација, високошколска установа је у обавези да добијена средства врати у буџет Републике Србије у складу са законом.</w:t>
      </w:r>
    </w:p>
    <w:p w:rsidR="00796840" w:rsidRPr="002074E2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Иницијатива Дигитална Србија подржаће реализацију овог јавног конкурса тако што ће са високошколским установама чији студијски програми буду изабрани закључити посебан уговор о опремању учионица ИТ опремом и стипендирању до 10 студената у школској 2019/2020. години.</w:t>
      </w:r>
    </w:p>
    <w:p w:rsidR="00796840" w:rsidRPr="002074E2" w:rsidRDefault="00796840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  <w:b/>
        </w:rPr>
      </w:pPr>
    </w:p>
    <w:p w:rsidR="00796840" w:rsidRPr="002074E2" w:rsidRDefault="00B94B0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2074E2">
        <w:rPr>
          <w:rFonts w:ascii="Times New Roman" w:eastAsia="Times New Roman" w:hAnsi="Times New Roman" w:cs="Times New Roman"/>
          <w:b/>
        </w:rPr>
        <w:t>8.</w:t>
      </w:r>
      <w:r w:rsidRPr="002074E2">
        <w:rPr>
          <w:rFonts w:ascii="Times New Roman" w:eastAsia="Times New Roman" w:hAnsi="Times New Roman" w:cs="Times New Roman"/>
          <w:b/>
        </w:rPr>
        <w:tab/>
        <w:t>КОНКУРСНА ДОКУМЕНТАЦИЈА</w:t>
      </w:r>
    </w:p>
    <w:p w:rsidR="00796840" w:rsidRPr="002074E2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Уз пријаву на јавни конкурс, учесник конкурса прилаже:</w:t>
      </w:r>
    </w:p>
    <w:p w:rsidR="00796840" w:rsidRPr="002074E2" w:rsidRDefault="00B94B0D" w:rsidP="0019699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1)</w:t>
      </w:r>
      <w:r w:rsidRPr="002074E2">
        <w:rPr>
          <w:rFonts w:ascii="Times New Roman" w:eastAsia="Times New Roman" w:hAnsi="Times New Roman" w:cs="Times New Roman"/>
        </w:rPr>
        <w:tab/>
        <w:t>Предлог студијског програма, припремљен у форми књиге предмета;</w:t>
      </w:r>
    </w:p>
    <w:p w:rsidR="00796840" w:rsidRPr="002074E2" w:rsidRDefault="00B94B0D" w:rsidP="0019699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2)</w:t>
      </w:r>
      <w:r w:rsidRPr="002074E2">
        <w:rPr>
          <w:rFonts w:ascii="Times New Roman" w:eastAsia="Times New Roman" w:hAnsi="Times New Roman" w:cs="Times New Roman"/>
        </w:rPr>
        <w:tab/>
        <w:t>Предлог кратких програма студија;</w:t>
      </w:r>
    </w:p>
    <w:p w:rsidR="00796840" w:rsidRPr="002074E2" w:rsidRDefault="00B94B0D" w:rsidP="0019699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3)</w:t>
      </w:r>
      <w:r w:rsidRPr="002074E2">
        <w:rPr>
          <w:rFonts w:ascii="Times New Roman" w:eastAsia="Times New Roman" w:hAnsi="Times New Roman" w:cs="Times New Roman"/>
        </w:rPr>
        <w:tab/>
        <w:t>Листу наставника и сарадника са релевантним референцама којима се доказује испуњеност критеријума из тачке 6. став 2. тач. 3) и 4) Јавног конкурса;</w:t>
      </w:r>
    </w:p>
    <w:p w:rsidR="00796840" w:rsidRPr="002074E2" w:rsidRDefault="00B94B0D" w:rsidP="0019699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lastRenderedPageBreak/>
        <w:t>4)</w:t>
      </w:r>
      <w:r w:rsidRPr="002074E2">
        <w:rPr>
          <w:rFonts w:ascii="Times New Roman" w:eastAsia="Times New Roman" w:hAnsi="Times New Roman" w:cs="Times New Roman"/>
        </w:rPr>
        <w:tab/>
        <w:t>Дозволу за рад;</w:t>
      </w:r>
    </w:p>
    <w:p w:rsidR="00796840" w:rsidRPr="002074E2" w:rsidRDefault="00B94B0D" w:rsidP="0019699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5)</w:t>
      </w:r>
      <w:r w:rsidRPr="002074E2">
        <w:rPr>
          <w:rFonts w:ascii="Times New Roman" w:eastAsia="Times New Roman" w:hAnsi="Times New Roman" w:cs="Times New Roman"/>
        </w:rPr>
        <w:tab/>
        <w:t>Списак предавача ван радног односа са релевантним референцама;</w:t>
      </w:r>
    </w:p>
    <w:p w:rsidR="00796840" w:rsidRPr="002074E2" w:rsidRDefault="00B94B0D" w:rsidP="0019699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6)</w:t>
      </w:r>
      <w:r w:rsidRPr="002074E2">
        <w:rPr>
          <w:rFonts w:ascii="Times New Roman" w:eastAsia="Times New Roman" w:hAnsi="Times New Roman" w:cs="Times New Roman"/>
        </w:rPr>
        <w:tab/>
        <w:t>Изјаву о намери да се ангажују предавачи ван радног односа у случају избора студијског програма;</w:t>
      </w:r>
    </w:p>
    <w:p w:rsidR="00796840" w:rsidRPr="002074E2" w:rsidRDefault="00B94B0D" w:rsidP="0019699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7)</w:t>
      </w:r>
      <w:r w:rsidRPr="002074E2">
        <w:rPr>
          <w:rFonts w:ascii="Times New Roman" w:eastAsia="Times New Roman" w:hAnsi="Times New Roman" w:cs="Times New Roman"/>
        </w:rPr>
        <w:tab/>
        <w:t>Спецификација релевантне инфрасттруктуре за реализацију студијског програма коју факултет/универзитет поседује;</w:t>
      </w:r>
    </w:p>
    <w:p w:rsidR="00796840" w:rsidRPr="002074E2" w:rsidRDefault="00B94B0D" w:rsidP="0019699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8)</w:t>
      </w:r>
      <w:r w:rsidRPr="002074E2">
        <w:rPr>
          <w:rFonts w:ascii="Times New Roman" w:eastAsia="Times New Roman" w:hAnsi="Times New Roman" w:cs="Times New Roman"/>
        </w:rPr>
        <w:tab/>
        <w:t>Списак послодаваца и доказ о сарадњи послодавца и факултета/универзи</w:t>
      </w:r>
      <w:r w:rsidR="00B35CBC">
        <w:rPr>
          <w:rFonts w:ascii="Times New Roman" w:eastAsia="Times New Roman" w:hAnsi="Times New Roman" w:cs="Times New Roman"/>
        </w:rPr>
        <w:t>тета код којих се обавља студен</w:t>
      </w:r>
      <w:r w:rsidRPr="002074E2">
        <w:rPr>
          <w:rFonts w:ascii="Times New Roman" w:eastAsia="Times New Roman" w:hAnsi="Times New Roman" w:cs="Times New Roman"/>
        </w:rPr>
        <w:t>тска пракса;</w:t>
      </w:r>
    </w:p>
    <w:p w:rsidR="00796840" w:rsidRPr="002074E2" w:rsidRDefault="00B94B0D" w:rsidP="0019699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9)</w:t>
      </w:r>
      <w:r w:rsidRPr="002074E2">
        <w:rPr>
          <w:rFonts w:ascii="Times New Roman" w:eastAsia="Times New Roman" w:hAnsi="Times New Roman" w:cs="Times New Roman"/>
        </w:rPr>
        <w:tab/>
        <w:t>Изјаву о намерама послодаваца да се код њих реализује студентска пракса у случају избора студијског програма.</w:t>
      </w:r>
    </w:p>
    <w:p w:rsidR="00796840" w:rsidRPr="00196997" w:rsidRDefault="00B94B0D" w:rsidP="00196997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4E2">
        <w:rPr>
          <w:rFonts w:ascii="Times New Roman" w:eastAsia="Times New Roman" w:hAnsi="Times New Roman" w:cs="Times New Roman"/>
        </w:rPr>
        <w:t>Пријављивање се врши електронски путем апликациј</w:t>
      </w:r>
      <w:r w:rsidR="00B35CBC">
        <w:rPr>
          <w:rFonts w:ascii="Times New Roman" w:eastAsia="Times New Roman" w:hAnsi="Times New Roman" w:cs="Times New Roman"/>
        </w:rPr>
        <w:t>е на интернет адреси</w:t>
      </w:r>
      <w:r w:rsidR="00196997">
        <w:rPr>
          <w:rFonts w:ascii="Times New Roman" w:eastAsia="Times New Roman" w:hAnsi="Times New Roman" w:cs="Times New Roman"/>
        </w:rPr>
        <w:t xml:space="preserve"> </w:t>
      </w:r>
      <w:hyperlink r:id="rId10" w:tgtFrame="_blank" w:history="1">
        <w:r w:rsidR="00196997" w:rsidRPr="00196997">
          <w:rPr>
            <w:rFonts w:ascii="Times New Roman" w:eastAsia="Times New Roman" w:hAnsi="Times New Roman" w:cs="Times New Roman"/>
            <w:szCs w:val="24"/>
            <w:u w:val="single"/>
          </w:rPr>
          <w:t>https://prijava.mpn.gov.rs/</w:t>
        </w:r>
      </w:hyperlink>
    </w:p>
    <w:p w:rsidR="00796840" w:rsidRPr="002074E2" w:rsidRDefault="00B94B0D" w:rsidP="002074E2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 xml:space="preserve">Сви прилози се достављају електронски (upload) и тек када се уз пријаву прикаче сви прилози и чекирају </w:t>
      </w:r>
      <w:r w:rsidR="00B35CBC">
        <w:rPr>
          <w:rFonts w:ascii="Times New Roman" w:eastAsia="Times New Roman" w:hAnsi="Times New Roman" w:cs="Times New Roman"/>
        </w:rPr>
        <w:t>сва поља</w:t>
      </w:r>
      <w:r w:rsidRPr="002074E2">
        <w:rPr>
          <w:rFonts w:ascii="Times New Roman" w:eastAsia="Times New Roman" w:hAnsi="Times New Roman" w:cs="Times New Roman"/>
        </w:rPr>
        <w:t xml:space="preserve"> може се одштампати пријавни формулар који се са потписом органа пословођења шаље на адресу: Министарство просвете, науке и технолошког развоја – Сектор за високо образовање, Београд, Немањина 22–24, са назнаком: „За јавни конкурс за предлог студијског програма мастер студија од националног значаја“.</w:t>
      </w:r>
    </w:p>
    <w:p w:rsidR="002074E2" w:rsidRPr="002074E2" w:rsidRDefault="002074E2" w:rsidP="002074E2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</w:p>
    <w:p w:rsidR="00796840" w:rsidRPr="002074E2" w:rsidRDefault="00B94B0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2074E2">
        <w:rPr>
          <w:rFonts w:ascii="Times New Roman" w:eastAsia="Times New Roman" w:hAnsi="Times New Roman" w:cs="Times New Roman"/>
          <w:b/>
        </w:rPr>
        <w:t>9.</w:t>
      </w:r>
      <w:r w:rsidRPr="002074E2">
        <w:rPr>
          <w:rFonts w:ascii="Times New Roman" w:eastAsia="Times New Roman" w:hAnsi="Times New Roman" w:cs="Times New Roman"/>
          <w:b/>
        </w:rPr>
        <w:tab/>
        <w:t>РОК ЗА ПОДНОШЕЊЕ ПРИЈАВЕ</w:t>
      </w:r>
    </w:p>
    <w:p w:rsidR="00796840" w:rsidRPr="002074E2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Рок за подношење пријаве са конкурсном документацијом јесте 45 дана од дана објављивања јавног конкурса на сајту Министарства.</w:t>
      </w:r>
    </w:p>
    <w:p w:rsidR="002074E2" w:rsidRDefault="00B94B0D" w:rsidP="002074E2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 xml:space="preserve">Непотпуне и неблаговремене пријаве неће се узимати у разматрање. </w:t>
      </w:r>
    </w:p>
    <w:p w:rsidR="002074E2" w:rsidRPr="002074E2" w:rsidRDefault="002074E2" w:rsidP="002074E2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</w:p>
    <w:p w:rsidR="00796840" w:rsidRPr="002074E2" w:rsidRDefault="00B94B0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2074E2">
        <w:rPr>
          <w:rFonts w:ascii="Times New Roman" w:eastAsia="Times New Roman" w:hAnsi="Times New Roman" w:cs="Times New Roman"/>
          <w:b/>
        </w:rPr>
        <w:t xml:space="preserve">10. </w:t>
      </w:r>
      <w:r w:rsidRPr="002074E2">
        <w:rPr>
          <w:rFonts w:ascii="Times New Roman" w:eastAsia="Times New Roman" w:hAnsi="Times New Roman" w:cs="Times New Roman"/>
          <w:b/>
        </w:rPr>
        <w:tab/>
        <w:t>ИНФОРМАЦИЈЕ</w:t>
      </w:r>
    </w:p>
    <w:p w:rsidR="00796840" w:rsidRPr="00FE4BA5" w:rsidRDefault="00B94B0D" w:rsidP="00B35CBC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Додатне информације се могу добити у Министарству просвете,  науке и технолошког развоја – Сектор за високо образов</w:t>
      </w:r>
      <w:r w:rsidR="00FE4BA5">
        <w:rPr>
          <w:rFonts w:ascii="Times New Roman" w:eastAsia="Times New Roman" w:hAnsi="Times New Roman" w:cs="Times New Roman"/>
        </w:rPr>
        <w:t>ање,  mail</w:t>
      </w:r>
      <w:r w:rsidR="00FE4BA5">
        <w:rPr>
          <w:rFonts w:ascii="Times New Roman" w:eastAsia="Times New Roman" w:hAnsi="Times New Roman" w:cs="Times New Roman"/>
          <w:lang w:val="sr-Latn-RS"/>
        </w:rPr>
        <w:t>: master_it</w:t>
      </w:r>
      <w:r w:rsidR="00FE4BA5">
        <w:rPr>
          <w:rFonts w:ascii="Times New Roman" w:eastAsia="Times New Roman" w:hAnsi="Times New Roman" w:cs="Times New Roman"/>
        </w:rPr>
        <w:t>@mpn.gov.rs</w:t>
      </w:r>
    </w:p>
    <w:sectPr w:rsidR="00796840" w:rsidRPr="00FE4BA5" w:rsidSect="00C44341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1DD" w:rsidRDefault="006721DD">
      <w:pPr>
        <w:spacing w:line="240" w:lineRule="auto"/>
      </w:pPr>
      <w:r>
        <w:separator/>
      </w:r>
    </w:p>
  </w:endnote>
  <w:endnote w:type="continuationSeparator" w:id="0">
    <w:p w:rsidR="006721DD" w:rsidRDefault="006721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xo 2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840" w:rsidRDefault="00407C33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666666"/>
      </w:rPr>
      <w:fldChar w:fldCharType="begin"/>
    </w:r>
    <w:r w:rsidR="00B94B0D">
      <w:rPr>
        <w:rFonts w:ascii="Times New Roman" w:eastAsia="Times New Roman" w:hAnsi="Times New Roman" w:cs="Times New Roman"/>
        <w:color w:val="666666"/>
      </w:rPr>
      <w:instrText>PAGE</w:instrText>
    </w:r>
    <w:r>
      <w:rPr>
        <w:rFonts w:ascii="Times New Roman" w:eastAsia="Times New Roman" w:hAnsi="Times New Roman" w:cs="Times New Roman"/>
        <w:color w:val="666666"/>
      </w:rPr>
      <w:fldChar w:fldCharType="separate"/>
    </w:r>
    <w:r w:rsidR="00957989">
      <w:rPr>
        <w:rFonts w:ascii="Times New Roman" w:eastAsia="Times New Roman" w:hAnsi="Times New Roman" w:cs="Times New Roman"/>
        <w:noProof/>
        <w:color w:val="666666"/>
      </w:rPr>
      <w:t>1</w:t>
    </w:r>
    <w:r>
      <w:rPr>
        <w:rFonts w:ascii="Times New Roman" w:eastAsia="Times New Roman" w:hAnsi="Times New Roman" w:cs="Times New Roman"/>
        <w:color w:val="66666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840" w:rsidRDefault="0079684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1DD" w:rsidRDefault="006721DD">
      <w:pPr>
        <w:spacing w:line="240" w:lineRule="auto"/>
      </w:pPr>
      <w:r>
        <w:separator/>
      </w:r>
    </w:p>
  </w:footnote>
  <w:footnote w:type="continuationSeparator" w:id="0">
    <w:p w:rsidR="006721DD" w:rsidRDefault="006721DD">
      <w:pPr>
        <w:spacing w:line="240" w:lineRule="auto"/>
      </w:pPr>
      <w:r>
        <w:continuationSeparator/>
      </w:r>
    </w:p>
  </w:footnote>
  <w:footnote w:id="1">
    <w:p w:rsidR="00796840" w:rsidRDefault="00B94B0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 w:rsidRPr="002074E2">
        <w:rPr>
          <w:rFonts w:ascii="Times New Roman" w:eastAsia="Times New Roman" w:hAnsi="Times New Roman" w:cs="Times New Roman"/>
          <w:i/>
          <w:sz w:val="20"/>
          <w:szCs w:val="20"/>
        </w:rPr>
        <w:t>Називи области наведени су на енглеском језику због неусклађене терминологије на српском језику.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840" w:rsidRDefault="00796840">
    <w:pPr>
      <w:pBdr>
        <w:top w:val="nil"/>
        <w:left w:val="nil"/>
        <w:bottom w:val="nil"/>
        <w:right w:val="nil"/>
        <w:between w:val="nil"/>
      </w:pBdr>
      <w:jc w:val="right"/>
      <w:rPr>
        <w:rFonts w:ascii="Exo 2" w:eastAsia="Exo 2" w:hAnsi="Exo 2" w:cs="Exo 2"/>
        <w:color w:val="66666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840" w:rsidRDefault="0079684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40"/>
    <w:rsid w:val="00196997"/>
    <w:rsid w:val="001A3931"/>
    <w:rsid w:val="002074E2"/>
    <w:rsid w:val="0028794B"/>
    <w:rsid w:val="002D3880"/>
    <w:rsid w:val="003C6A51"/>
    <w:rsid w:val="003D765F"/>
    <w:rsid w:val="00407C33"/>
    <w:rsid w:val="006455C5"/>
    <w:rsid w:val="006721DD"/>
    <w:rsid w:val="006A3339"/>
    <w:rsid w:val="00796840"/>
    <w:rsid w:val="0087510D"/>
    <w:rsid w:val="008870CC"/>
    <w:rsid w:val="00957989"/>
    <w:rsid w:val="00AA152B"/>
    <w:rsid w:val="00AF3312"/>
    <w:rsid w:val="00B047BD"/>
    <w:rsid w:val="00B35CBC"/>
    <w:rsid w:val="00B94B0D"/>
    <w:rsid w:val="00C44341"/>
    <w:rsid w:val="00F4461C"/>
    <w:rsid w:val="00F56AB6"/>
    <w:rsid w:val="00FE4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7B394D-D856-45C3-8938-05FF2E9F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341"/>
  </w:style>
  <w:style w:type="paragraph" w:styleId="Heading1">
    <w:name w:val="heading 1"/>
    <w:basedOn w:val="Normal"/>
    <w:next w:val="Normal"/>
    <w:uiPriority w:val="9"/>
    <w:qFormat/>
    <w:rsid w:val="00C44341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C443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44341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C4434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C4434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4434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C44341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44341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074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4E2"/>
  </w:style>
  <w:style w:type="paragraph" w:styleId="Footer">
    <w:name w:val="footer"/>
    <w:basedOn w:val="Normal"/>
    <w:link w:val="FooterChar"/>
    <w:uiPriority w:val="99"/>
    <w:unhideWhenUsed/>
    <w:rsid w:val="002074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131236&amp;action=propis&amp;path=13123601.html&amp;domen=0&amp;mark=false&amp;query=prav*+list*+naz*&amp;tipPretrage=2&amp;tipPropisa=1&amp;domen=0&amp;mojiPropisi=false&amp;datumOd=&amp;datumDo=&amp;groups=-%40--%40--%40--%40--%40-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we2.cekos.com/ce/index.xhtml?&amp;file=f126311&amp;action=propis&amp;path=12631101.html&amp;domen=0&amp;mark=false&amp;query=prav*+list*+naz*&amp;tipPretrage=2&amp;tipPropisa=1&amp;domen=0&amp;mojiPropisi=false&amp;datumOd=&amp;datumDo=&amp;groups=-%40--%40--%40--%40--%40-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e2.cekos.com/ce/index.xhtml?&amp;file=f126311&amp;action=propis&amp;path=12631101.html&amp;domen=0&amp;mark=false&amp;query=prav*+list*+naz*&amp;tipPretrage=2&amp;tipPropisa=1&amp;domen=0&amp;mojiPropisi=false&amp;datumOd=&amp;datumDo=&amp;groups=-%40--%40--%40--%40--%40-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prijava.mpn.gov.r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2.cekos.com/ce/index.xhtml?&amp;file=f135673&amp;action=propis&amp;path=13567301.html&amp;domen=0&amp;mark=false&amp;query=prav*+list*+naz*&amp;tipPretrage=2&amp;tipPropisa=1&amp;domen=0&amp;mojiPropisi=false&amp;datumOd=&amp;datumDo=&amp;groups=-%40--%40--%40--%40--%40-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Irena</cp:lastModifiedBy>
  <cp:revision>2</cp:revision>
  <dcterms:created xsi:type="dcterms:W3CDTF">2019-03-12T07:07:00Z</dcterms:created>
  <dcterms:modified xsi:type="dcterms:W3CDTF">2019-03-12T07:07:00Z</dcterms:modified>
</cp:coreProperties>
</file>