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E1" w:rsidRPr="00AB67E1" w:rsidRDefault="00AB67E1" w:rsidP="00AB67E1">
      <w:pPr>
        <w:rPr>
          <w:sz w:val="28"/>
          <w:szCs w:val="28"/>
          <w:lang w:val="sr-Cyrl-RS"/>
        </w:rPr>
      </w:pPr>
    </w:p>
    <w:p w:rsidR="00AB67E1" w:rsidRPr="00AB67E1" w:rsidRDefault="00AB67E1" w:rsidP="00AB67E1">
      <w:pPr>
        <w:suppressAutoHyphens/>
        <w:jc w:val="center"/>
        <w:rPr>
          <w:b/>
          <w:bCs/>
          <w:sz w:val="28"/>
          <w:szCs w:val="28"/>
          <w:lang w:val="sr-Cyrl-RS"/>
        </w:rPr>
      </w:pPr>
      <w:r w:rsidRPr="00AB67E1">
        <w:rPr>
          <w:b/>
          <w:bCs/>
          <w:sz w:val="28"/>
          <w:szCs w:val="28"/>
          <w:lang w:val="sr-Cyrl-RS"/>
        </w:rPr>
        <w:t xml:space="preserve">КОНТРОЛНА ЛИСТА </w:t>
      </w:r>
    </w:p>
    <w:p w:rsidR="00AB67E1" w:rsidRPr="00AB67E1" w:rsidRDefault="00AB67E1" w:rsidP="00AB67E1">
      <w:pPr>
        <w:suppressAutoHyphens/>
        <w:jc w:val="center"/>
        <w:rPr>
          <w:b/>
          <w:bCs/>
          <w:sz w:val="28"/>
          <w:szCs w:val="28"/>
          <w:lang w:val="sr-Cyrl-RS"/>
        </w:rPr>
      </w:pPr>
      <w:r w:rsidRPr="00AB67E1">
        <w:rPr>
          <w:b/>
          <w:bCs/>
          <w:sz w:val="28"/>
          <w:szCs w:val="28"/>
          <w:lang w:val="sr-Cyrl-RS"/>
        </w:rPr>
        <w:t>УСТАНОВЕ СТУДЕНТСКОГ СТАНДАРДА</w:t>
      </w:r>
    </w:p>
    <w:p w:rsidR="00AB67E1" w:rsidRPr="00AB67E1" w:rsidRDefault="00AB67E1" w:rsidP="00AB67E1">
      <w:pPr>
        <w:rPr>
          <w:b/>
          <w:lang w:val="sr-Cyrl-RS"/>
        </w:rPr>
      </w:pPr>
    </w:p>
    <w:p w:rsidR="00AB67E1" w:rsidRPr="00AB67E1" w:rsidRDefault="00AB67E1" w:rsidP="00AB67E1">
      <w:pPr>
        <w:ind w:right="4109"/>
        <w:jc w:val="left"/>
        <w:rPr>
          <w:b/>
          <w:lang w:val="sr-Cyrl-RS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091"/>
      </w:tblGrid>
      <w:tr w:rsidR="00AB67E1" w:rsidRPr="00AB67E1" w:rsidTr="00534F50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B67E1" w:rsidRPr="00AB67E1" w:rsidRDefault="00AB67E1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B67E1">
              <w:rPr>
                <w:b/>
                <w:sz w:val="28"/>
                <w:szCs w:val="28"/>
                <w:lang w:val="sr-Cyrl-RS"/>
              </w:rPr>
              <w:t>Република Србија</w:t>
            </w:r>
          </w:p>
        </w:tc>
      </w:tr>
      <w:tr w:rsidR="00AB67E1" w:rsidRPr="00AB67E1" w:rsidTr="00534F50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B67E1" w:rsidRPr="00AB67E1" w:rsidRDefault="00AB67E1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B67E1">
              <w:rPr>
                <w:b/>
                <w:sz w:val="28"/>
                <w:szCs w:val="28"/>
                <w:lang w:val="sr-Cyrl-RS"/>
              </w:rPr>
              <w:t>Министарство просвете науке и технолошког развоја</w:t>
            </w:r>
          </w:p>
        </w:tc>
      </w:tr>
      <w:tr w:rsidR="00AB67E1" w:rsidRPr="00AB67E1" w:rsidTr="00534F50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B67E1" w:rsidRPr="00AB67E1" w:rsidRDefault="00AB67E1" w:rsidP="00534F5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B67E1">
              <w:rPr>
                <w:b/>
                <w:sz w:val="28"/>
                <w:szCs w:val="28"/>
                <w:lang w:val="sr-Cyrl-RS"/>
              </w:rPr>
              <w:t>Сектор за инспекцијске послове</w:t>
            </w:r>
          </w:p>
        </w:tc>
      </w:tr>
      <w:tr w:rsidR="00AB67E1" w:rsidRPr="00AB67E1" w:rsidTr="00534F50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B67E1" w:rsidRPr="00AB67E1" w:rsidRDefault="00AB67E1" w:rsidP="00534F50">
            <w:pPr>
              <w:rPr>
                <w:lang w:val="sr-Cyrl-RS"/>
              </w:rPr>
            </w:pPr>
            <w:r w:rsidRPr="00AB67E1">
              <w:rPr>
                <w:szCs w:val="24"/>
                <w:lang w:val="sr-Cyrl-RS"/>
              </w:rPr>
              <w:t xml:space="preserve">Закон о ученичком и студентском стандарду </w:t>
            </w:r>
          </w:p>
          <w:p w:rsidR="00AB67E1" w:rsidRPr="00AB67E1" w:rsidRDefault="00AB67E1" w:rsidP="00534F50">
            <w:pPr>
              <w:rPr>
                <w:szCs w:val="24"/>
                <w:lang w:val="sr-Cyrl-RS"/>
              </w:rPr>
            </w:pPr>
            <w:r w:rsidRPr="00AB67E1">
              <w:rPr>
                <w:szCs w:val="24"/>
                <w:lang w:val="sr-Cyrl-RS"/>
              </w:rPr>
              <w:t>Закон о просветној инспекцији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B67E1" w:rsidRPr="00AB67E1" w:rsidRDefault="00AB67E1" w:rsidP="00534F50">
            <w:pPr>
              <w:rPr>
                <w:rStyle w:val="Hyperlink"/>
                <w:iCs/>
                <w:color w:val="auto"/>
                <w:szCs w:val="24"/>
                <w:u w:val="none"/>
                <w:lang w:val="sr-Cyrl-RS"/>
              </w:rPr>
            </w:pPr>
            <w:r w:rsidRPr="00AB67E1">
              <w:rPr>
                <w:szCs w:val="24"/>
                <w:lang w:val="sr-Cyrl-RS"/>
              </w:rPr>
              <w:t>(″Службени гласник РС″, бр.</w:t>
            </w:r>
            <w:r w:rsidRPr="00AB67E1">
              <w:rPr>
                <w:rStyle w:val="apple-converted-space"/>
                <w:i/>
                <w:iCs/>
                <w:sz w:val="22"/>
                <w:lang w:val="sr-Cyrl-RS"/>
              </w:rPr>
              <w:t> </w:t>
            </w:r>
            <w:hyperlink r:id="rId5" w:anchor="zk18/10" w:history="1">
              <w:r w:rsidRPr="00AB67E1">
                <w:rPr>
                  <w:rStyle w:val="Hyperlink"/>
                  <w:iCs/>
                  <w:color w:val="auto"/>
                  <w:szCs w:val="24"/>
                  <w:u w:val="none"/>
                  <w:lang w:val="sr-Cyrl-RS"/>
                </w:rPr>
                <w:t>18/2010</w:t>
              </w:r>
            </w:hyperlink>
            <w:r w:rsidRPr="00AB67E1">
              <w:rPr>
                <w:rStyle w:val="apple-converted-space"/>
                <w:iCs/>
                <w:szCs w:val="24"/>
                <w:lang w:val="sr-Cyrl-RS"/>
              </w:rPr>
              <w:t> </w:t>
            </w:r>
            <w:r w:rsidRPr="00AB67E1">
              <w:rPr>
                <w:iCs/>
                <w:szCs w:val="24"/>
                <w:lang w:val="sr-Cyrl-RS"/>
              </w:rPr>
              <w:t>и</w:t>
            </w:r>
            <w:r w:rsidRPr="00AB67E1">
              <w:rPr>
                <w:rStyle w:val="apple-converted-space"/>
                <w:iCs/>
                <w:szCs w:val="24"/>
                <w:lang w:val="sr-Cyrl-RS"/>
              </w:rPr>
              <w:t> </w:t>
            </w:r>
            <w:hyperlink r:id="rId6" w:anchor="zk55/13" w:history="1">
              <w:r w:rsidRPr="00AB67E1">
                <w:rPr>
                  <w:rStyle w:val="Hyperlink"/>
                  <w:iCs/>
                  <w:color w:val="auto"/>
                  <w:szCs w:val="24"/>
                  <w:u w:val="none"/>
                  <w:lang w:val="sr-Cyrl-RS"/>
                </w:rPr>
                <w:t>55/2013</w:t>
              </w:r>
            </w:hyperlink>
            <w:r w:rsidRPr="00AB67E1">
              <w:rPr>
                <w:rStyle w:val="Hyperlink"/>
                <w:iCs/>
                <w:color w:val="auto"/>
                <w:szCs w:val="24"/>
                <w:u w:val="none"/>
                <w:lang w:val="sr-Cyrl-RS"/>
              </w:rPr>
              <w:t>)</w:t>
            </w:r>
          </w:p>
          <w:p w:rsidR="00AB67E1" w:rsidRPr="00AB67E1" w:rsidRDefault="00AB67E1" w:rsidP="00534F50">
            <w:pPr>
              <w:rPr>
                <w:lang w:val="sr-Cyrl-RS"/>
              </w:rPr>
            </w:pPr>
            <w:r w:rsidRPr="00AB67E1">
              <w:rPr>
                <w:lang w:val="sr-Cyrl-RS"/>
              </w:rPr>
              <w:t>(„Службени гласник РС”,</w:t>
            </w:r>
            <w:r w:rsidRPr="00AB67E1">
              <w:rPr>
                <w:szCs w:val="24"/>
                <w:lang w:val="sr-Cyrl-RS"/>
              </w:rPr>
              <w:t>брoj:27/2018)</w:t>
            </w:r>
          </w:p>
        </w:tc>
      </w:tr>
      <w:tr w:rsidR="00AB67E1" w:rsidRPr="00AB67E1" w:rsidTr="00534F50"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AB67E1" w:rsidRPr="00AB67E1" w:rsidRDefault="00AB67E1" w:rsidP="00534F50">
            <w:pPr>
              <w:rPr>
                <w:szCs w:val="24"/>
                <w:lang w:val="sr-Cyrl-RS"/>
              </w:rPr>
            </w:pPr>
            <w:r w:rsidRPr="00AB67E1">
              <w:rPr>
                <w:szCs w:val="24"/>
                <w:lang w:val="sr-Cyrl-RS"/>
              </w:rPr>
              <w:t>Тип инспекције: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B67E1" w:rsidRPr="00AB67E1" w:rsidRDefault="00AB67E1" w:rsidP="00534F50">
            <w:pPr>
              <w:rPr>
                <w:szCs w:val="24"/>
                <w:lang w:val="sr-Cyrl-RS"/>
              </w:rPr>
            </w:pPr>
            <w:r w:rsidRPr="00AB67E1">
              <w:rPr>
                <w:szCs w:val="24"/>
                <w:lang w:val="sr-Cyrl-RS"/>
              </w:rPr>
              <w:t>Просветна инспекција</w:t>
            </w:r>
          </w:p>
          <w:p w:rsidR="00AB67E1" w:rsidRPr="00AB67E1" w:rsidRDefault="00AB67E1" w:rsidP="00534F50">
            <w:pPr>
              <w:rPr>
                <w:szCs w:val="24"/>
                <w:lang w:val="sr-Cyrl-RS"/>
              </w:rPr>
            </w:pPr>
          </w:p>
        </w:tc>
      </w:tr>
    </w:tbl>
    <w:p w:rsidR="00AB67E1" w:rsidRPr="00AB67E1" w:rsidRDefault="00AB67E1" w:rsidP="00AB67E1">
      <w:pPr>
        <w:ind w:right="4109"/>
        <w:jc w:val="left"/>
        <w:rPr>
          <w:b/>
          <w:lang w:val="sr-Cyrl-RS"/>
        </w:rPr>
      </w:pPr>
    </w:p>
    <w:p w:rsidR="00AB67E1" w:rsidRPr="00AB67E1" w:rsidRDefault="00AB67E1" w:rsidP="00AB67E1">
      <w:pPr>
        <w:rPr>
          <w:b/>
          <w:lang w:val="sr-Cyrl-RS"/>
        </w:rPr>
      </w:pPr>
    </w:p>
    <w:tbl>
      <w:tblPr>
        <w:tblW w:w="5663" w:type="pct"/>
        <w:jc w:val="center"/>
        <w:tblLook w:val="04A0" w:firstRow="1" w:lastRow="0" w:firstColumn="1" w:lastColumn="0" w:noHBand="0" w:noVBand="1"/>
      </w:tblPr>
      <w:tblGrid>
        <w:gridCol w:w="5090"/>
        <w:gridCol w:w="4302"/>
      </w:tblGrid>
      <w:tr w:rsidR="00AB67E1" w:rsidRPr="00AB67E1" w:rsidTr="00534F50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B67E1" w:rsidRPr="00AB67E1" w:rsidRDefault="00AB67E1" w:rsidP="00534F50">
            <w:pPr>
              <w:spacing w:before="240" w:after="200"/>
              <w:jc w:val="center"/>
              <w:rPr>
                <w:b/>
                <w:bCs/>
                <w:lang w:val="sr-Cyrl-RS"/>
              </w:rPr>
            </w:pPr>
            <w:r w:rsidRPr="00AB67E1">
              <w:rPr>
                <w:b/>
                <w:bCs/>
                <w:lang w:val="sr-Cyrl-RS"/>
              </w:rPr>
              <w:t xml:space="preserve">ИНФОРМАЦИЈЕ О </w:t>
            </w:r>
            <w:r w:rsidRPr="00AB67E1">
              <w:rPr>
                <w:b/>
                <w:szCs w:val="24"/>
                <w:lang w:val="sr-Cyrl-RS"/>
              </w:rPr>
              <w:t>УСТАНОВИ СТУДЕНТСКОГ СТАНДАРДА</w:t>
            </w: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Назив установе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Адреса(улица и број)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strike/>
                <w:lang w:val="sr-Cyrl-RS"/>
              </w:rPr>
            </w:pPr>
            <w:r w:rsidRPr="00AB67E1">
              <w:rPr>
                <w:lang w:val="sr-Cyrl-RS"/>
              </w:rPr>
              <w:t>Град – Општина - Место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Телефон, Факс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Интернет страна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E-</w:t>
            </w:r>
            <w:proofErr w:type="spellStart"/>
            <w:r w:rsidRPr="00AB67E1">
              <w:rPr>
                <w:lang w:val="sr-Cyrl-RS"/>
              </w:rPr>
              <w:t>mail</w:t>
            </w:r>
            <w:proofErr w:type="spellEnd"/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Подаци о раду ван седишта установе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Име и презиме </w:t>
            </w:r>
            <w:r w:rsidRPr="00AB67E1">
              <w:rPr>
                <w:szCs w:val="24"/>
                <w:lang w:val="sr-Cyrl-RS"/>
              </w:rPr>
              <w:t>директора</w:t>
            </w:r>
          </w:p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и број телефона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Име и презиме присутног одговорног лица</w:t>
            </w:r>
          </w:p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и број телефона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Матични број установе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ПИБ установе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Број запослених 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2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Укупан број корисника услуга </w:t>
            </w:r>
          </w:p>
          <w:p w:rsidR="00AB67E1" w:rsidRPr="00AB67E1" w:rsidRDefault="00AB67E1" w:rsidP="00534F50">
            <w:pPr>
              <w:jc w:val="left"/>
              <w:rPr>
                <w:lang w:val="sr-Cyrl-RS"/>
              </w:rPr>
            </w:pPr>
            <w:r w:rsidRPr="00AB67E1">
              <w:rPr>
                <w:lang w:val="sr-Cyrl-RS"/>
              </w:rPr>
              <w:t>студентског стандарда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  <w:r w:rsidRPr="00AB67E1">
        <w:rPr>
          <w:lang w:val="sr-Cyrl-RS"/>
        </w:rPr>
        <w:t xml:space="preserve">Попуњавање се врши </w:t>
      </w:r>
      <w:proofErr w:type="spellStart"/>
      <w:r w:rsidRPr="00AB67E1">
        <w:rPr>
          <w:lang w:val="sr-Cyrl-RS"/>
        </w:rPr>
        <w:t>болдовањем</w:t>
      </w:r>
      <w:proofErr w:type="spellEnd"/>
      <w:r w:rsidRPr="00AB67E1">
        <w:rPr>
          <w:lang w:val="sr-Cyrl-RS"/>
        </w:rPr>
        <w:t xml:space="preserve"> одговарајућег поља. </w:t>
      </w:r>
    </w:p>
    <w:p w:rsidR="00AB67E1" w:rsidRPr="00AB67E1" w:rsidRDefault="00AB67E1" w:rsidP="00AB67E1">
      <w:pPr>
        <w:rPr>
          <w:lang w:val="sr-Cyrl-RS"/>
        </w:rPr>
      </w:pPr>
      <w:r w:rsidRPr="00AB67E1">
        <w:rPr>
          <w:lang w:val="sr-Cyrl-RS"/>
        </w:rPr>
        <w:t xml:space="preserve">Укупан проценат утврђеног броја бодова израчунава се тако што се остварени број бодова на питања са одговором </w:t>
      </w:r>
      <w:r w:rsidRPr="00AB67E1">
        <w:rPr>
          <w:b/>
          <w:lang w:val="sr-Cyrl-RS"/>
        </w:rPr>
        <w:t>Да</w:t>
      </w:r>
      <w:r w:rsidRPr="00AB67E1">
        <w:rPr>
          <w:lang w:val="sr-Cyrl-RS"/>
        </w:rPr>
        <w:t xml:space="preserve">, подели са </w:t>
      </w:r>
      <w:r w:rsidRPr="00AB67E1">
        <w:rPr>
          <w:rFonts w:cs="Calibri"/>
          <w:lang w:val="sr-Cyrl-RS"/>
        </w:rPr>
        <w:t>могућим укупним бројем бодова и тај</w:t>
      </w:r>
      <w:r w:rsidRPr="00AB67E1">
        <w:rPr>
          <w:lang w:val="sr-Cyrl-RS"/>
        </w:rPr>
        <w:t xml:space="preserve"> резултат помножи са 100. </w:t>
      </w:r>
    </w:p>
    <w:p w:rsidR="00AB67E1" w:rsidRPr="00AB67E1" w:rsidRDefault="00AB67E1" w:rsidP="00AB67E1">
      <w:pPr>
        <w:rPr>
          <w:lang w:val="sr-Cyrl-RS"/>
        </w:rPr>
      </w:pPr>
      <w:r w:rsidRPr="00AB67E1">
        <w:rPr>
          <w:lang w:val="sr-Cyrl-RS"/>
        </w:rPr>
        <w:t>За питање које није применљиво не рачунају се бодови и у колону Напомена уписати „</w:t>
      </w:r>
      <w:r w:rsidRPr="00AB67E1">
        <w:rPr>
          <w:b/>
          <w:lang w:val="sr-Cyrl-RS"/>
        </w:rPr>
        <w:t>НП</w:t>
      </w:r>
      <w:r w:rsidRPr="00AB67E1">
        <w:rPr>
          <w:lang w:val="sr-Cyrl-RS"/>
        </w:rPr>
        <w:t>“.</w:t>
      </w: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szCs w:val="24"/>
          <w:lang w:val="sr-Cyrl-RS"/>
        </w:rPr>
      </w:pPr>
      <w:r w:rsidRPr="00AB67E1">
        <w:rPr>
          <w:b/>
          <w:szCs w:val="24"/>
          <w:lang w:val="sr-Cyrl-RS"/>
        </w:rPr>
        <w:lastRenderedPageBreak/>
        <w:t>I ДОЗВОЛА ЗА РАД</w:t>
      </w: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7"/>
        <w:gridCol w:w="1137"/>
        <w:gridCol w:w="962"/>
        <w:gridCol w:w="1310"/>
      </w:tblGrid>
      <w:tr w:rsidR="00AB67E1" w:rsidRPr="00AB67E1" w:rsidTr="00534F50">
        <w:trPr>
          <w:jc w:val="center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B67E1" w:rsidRPr="00AB67E1" w:rsidTr="00534F50">
        <w:trPr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Питање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Одговор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Напомена</w:t>
            </w:r>
          </w:p>
        </w:tc>
      </w:tr>
      <w:tr w:rsidR="00AB67E1" w:rsidRPr="00AB67E1" w:rsidTr="00534F50">
        <w:trPr>
          <w:jc w:val="center"/>
        </w:trPr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rPr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>Да ли установа студентског стандарда обавља делатност у седишту у складу са дозволом за рад?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114"/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установа уписана у надлежни регистар?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1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408"/>
          <w:jc w:val="center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студентског стандарда об</w:t>
            </w:r>
            <w:r w:rsidR="00FF7262">
              <w:rPr>
                <w:lang w:val="sr-Cyrl-RS"/>
              </w:rPr>
              <w:t>авља делатност у више објеката?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147"/>
          <w:jc w:val="center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jc w:val="center"/>
        </w:trPr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>Да ли установа студентског стандарда обавља другу делатност без сагласности оснивача?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rPr>
          <w:lang w:val="sr-Cyrl-RS"/>
        </w:rPr>
      </w:pPr>
    </w:p>
    <w:p w:rsidR="00AB67E1" w:rsidRDefault="00AB67E1" w:rsidP="00AB67E1">
      <w:pPr>
        <w:rPr>
          <w:lang w:val="sr-Cyrl-RS"/>
        </w:rPr>
      </w:pPr>
    </w:p>
    <w:p w:rsidR="00427EF5" w:rsidRPr="00AB67E1" w:rsidRDefault="00427EF5" w:rsidP="00AB67E1">
      <w:pPr>
        <w:rPr>
          <w:lang w:val="sr-Cyrl-RS"/>
        </w:rPr>
      </w:pPr>
    </w:p>
    <w:p w:rsidR="00AB67E1" w:rsidRPr="00AB67E1" w:rsidRDefault="00AB67E1" w:rsidP="00AB67E1">
      <w:pPr>
        <w:jc w:val="center"/>
        <w:rPr>
          <w:lang w:val="sr-Cyrl-RS"/>
        </w:rPr>
      </w:pPr>
      <w:r w:rsidRPr="00AB67E1">
        <w:rPr>
          <w:b/>
          <w:lang w:val="sr-Cyrl-RS"/>
        </w:rPr>
        <w:t>II АКТА УСТАНОВЕ СТУДЕНТСКОГ СТАНДАРДА</w:t>
      </w:r>
    </w:p>
    <w:p w:rsidR="00AB67E1" w:rsidRDefault="00AB67E1" w:rsidP="00AB67E1">
      <w:pPr>
        <w:rPr>
          <w:lang w:val="sr-Cyrl-RS"/>
        </w:rPr>
      </w:pPr>
    </w:p>
    <w:p w:rsidR="00427EF5" w:rsidRPr="00AB67E1" w:rsidRDefault="00427EF5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276"/>
        <w:gridCol w:w="1241"/>
        <w:gridCol w:w="1310"/>
      </w:tblGrid>
      <w:tr w:rsidR="00AB67E1" w:rsidRPr="00AB67E1" w:rsidTr="00534F50"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Питање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Одговор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Бодови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Напомена</w:t>
            </w:r>
          </w:p>
        </w:tc>
      </w:tr>
      <w:tr w:rsidR="00AB67E1" w:rsidRPr="00AB67E1" w:rsidTr="00534F50"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>Да ли је установа студентског стандарда донела статут и друга општа акта?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58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установа студентског стандарда донела Развојни план сагласно одредби члана 40. Закона о ученичком и студентском стандарду (у даљем тексту: Закон)?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40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установа студентског стандарда донела Годишњи план рада сагласно одредби члана 42.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има сагласност Министарства, односно  надлежног покрајинског секретаријата на акт о организацији и систематизацији радних места?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установа прописала мере, начин и поступак заштите и безбедности студената, сагласно одредби члана 34. Закона</w:t>
            </w:r>
            <w:r w:rsidR="00FF7262">
              <w:rPr>
                <w:lang w:val="sr-Cyrl-R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установа донела акт који се односи на забрану дискриминације, насиља и злостављања у установи, сагласно одредби члана 36. Закона</w:t>
            </w:r>
            <w:r w:rsidR="00FF7262">
              <w:rPr>
                <w:lang w:val="sr-Cyrl-R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установа донела акт који се односи на правила понашања студената, сагласно одредби члана 35.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lastRenderedPageBreak/>
              <w:t>Да ли установа примењује прописе о безбедности хране (ХАЦЦП стандарде), сагласно одредби члана 26. став 4.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спроводи прописане стандарде квалитета исхране студената?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обавља и другу делатност која је у функц</w:t>
            </w:r>
            <w:r w:rsidR="00FF7262">
              <w:rPr>
                <w:lang w:val="sr-Cyrl-RS"/>
              </w:rPr>
              <w:t>ији своје основне делатности?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има сагласност оснивача за обављање друге делатности, сагласно одредби члана 23. став 1. Закона?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остварује приходе од донација, поклона и завештања</w:t>
            </w:r>
            <w:r w:rsidR="00FF7262">
              <w:rPr>
                <w:lang w:val="sr-Cyrl-R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Не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szCs w:val="24"/>
                <w:lang w:val="sr-Cyrl-RS"/>
              </w:rPr>
              <w:t>Да ли установа студентског стандарда издаје пословни простор у закуп?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има сагласност Дирекције за имовину РС, односно покрајинске владе када и</w:t>
            </w:r>
            <w:r w:rsidR="00FF7262">
              <w:rPr>
                <w:lang w:val="sr-Cyrl-RS"/>
              </w:rPr>
              <w:t>здаје пословни простор у закуп?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jc w:val="center"/>
        <w:rPr>
          <w:b/>
          <w:lang w:val="sr-Cyrl-RS"/>
        </w:rPr>
      </w:pPr>
      <w:r w:rsidRPr="00AB67E1">
        <w:rPr>
          <w:b/>
          <w:lang w:val="sr-Cyrl-RS"/>
        </w:rPr>
        <w:t>III ОРГАНИ УСТАНОВЕ</w:t>
      </w:r>
    </w:p>
    <w:p w:rsidR="00AB67E1" w:rsidRPr="00AB67E1" w:rsidRDefault="00AB67E1" w:rsidP="00AB67E1">
      <w:pPr>
        <w:rPr>
          <w:lang w:val="sr-Cyrl-RS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9"/>
        <w:gridCol w:w="1135"/>
        <w:gridCol w:w="1418"/>
      </w:tblGrid>
      <w:tr w:rsidR="00AB67E1" w:rsidRPr="00AB67E1" w:rsidTr="00534F50"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Питање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Одговор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Напомена</w:t>
            </w:r>
          </w:p>
        </w:tc>
      </w:tr>
      <w:tr w:rsidR="00AB67E1" w:rsidRPr="00AB67E1" w:rsidTr="00534F50"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>Да ли је оснивач установе именовао пословодни орган?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је управни одбор установе конституисан у пуном саставу?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  <w:r w:rsidRPr="00AB67E1">
        <w:rPr>
          <w:b/>
          <w:szCs w:val="24"/>
          <w:lang w:val="sr-Cyrl-RS"/>
        </w:rPr>
        <w:t>IV ЗАПОСЛЕНИ У УСТАНОВИ</w:t>
      </w: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9"/>
        <w:gridCol w:w="1135"/>
        <w:gridCol w:w="1418"/>
      </w:tblGrid>
      <w:tr w:rsidR="00AB67E1" w:rsidRPr="00AB67E1" w:rsidTr="00534F50"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ind w:left="720"/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Питање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Одговор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Напомена</w:t>
            </w:r>
          </w:p>
        </w:tc>
      </w:tr>
      <w:tr w:rsidR="00AB67E1" w:rsidRPr="00AB67E1" w:rsidTr="00534F50"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има стручног сарадника – асистента, сагласно одредби члана 60. став 4. Закона?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спроводи редовне здравствене и санитарне прегледе запослених, сагласно одредби члана 62. Закона?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</w:p>
    <w:p w:rsidR="00FF7262" w:rsidRDefault="00FF7262" w:rsidP="00AB67E1">
      <w:pPr>
        <w:pStyle w:val="NoSpacing"/>
        <w:jc w:val="center"/>
        <w:rPr>
          <w:b/>
          <w:szCs w:val="24"/>
          <w:lang w:val="sr-Cyrl-RS"/>
        </w:rPr>
      </w:pPr>
    </w:p>
    <w:p w:rsidR="00427EF5" w:rsidRDefault="00427EF5" w:rsidP="00AB67E1">
      <w:pPr>
        <w:pStyle w:val="NoSpacing"/>
        <w:jc w:val="center"/>
        <w:rPr>
          <w:b/>
          <w:szCs w:val="24"/>
          <w:lang w:val="sr-Cyrl-RS"/>
        </w:rPr>
      </w:pPr>
    </w:p>
    <w:p w:rsidR="00427EF5" w:rsidRDefault="00427EF5" w:rsidP="00AB67E1">
      <w:pPr>
        <w:pStyle w:val="NoSpacing"/>
        <w:jc w:val="center"/>
        <w:rPr>
          <w:b/>
          <w:szCs w:val="24"/>
          <w:lang w:val="sr-Cyrl-RS"/>
        </w:rPr>
      </w:pPr>
    </w:p>
    <w:p w:rsidR="00427EF5" w:rsidRDefault="00427EF5" w:rsidP="00AB67E1">
      <w:pPr>
        <w:pStyle w:val="NoSpacing"/>
        <w:jc w:val="center"/>
        <w:rPr>
          <w:b/>
          <w:szCs w:val="24"/>
          <w:lang w:val="sr-Cyrl-RS"/>
        </w:rPr>
      </w:pPr>
    </w:p>
    <w:p w:rsidR="00427EF5" w:rsidRDefault="00427EF5" w:rsidP="00AB67E1">
      <w:pPr>
        <w:pStyle w:val="NoSpacing"/>
        <w:jc w:val="center"/>
        <w:rPr>
          <w:b/>
          <w:szCs w:val="24"/>
          <w:lang w:val="sr-Cyrl-RS"/>
        </w:rPr>
      </w:pPr>
    </w:p>
    <w:p w:rsidR="00FF7262" w:rsidRDefault="00FF7262" w:rsidP="00AB67E1">
      <w:pPr>
        <w:pStyle w:val="NoSpacing"/>
        <w:jc w:val="center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  <w:r w:rsidRPr="00AB67E1">
        <w:rPr>
          <w:b/>
          <w:szCs w:val="24"/>
          <w:lang w:val="sr-Cyrl-RS"/>
        </w:rPr>
        <w:lastRenderedPageBreak/>
        <w:t>V ПЕРСОНАЛНА ДОСИЈЕА ЗАПОСЛЕНИХ</w:t>
      </w: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1415"/>
        <w:gridCol w:w="1132"/>
        <w:gridCol w:w="1454"/>
      </w:tblGrid>
      <w:tr w:rsidR="00AB67E1" w:rsidRPr="00AB67E1" w:rsidTr="00534F50">
        <w:trPr>
          <w:trHeight w:val="273"/>
          <w:jc w:val="center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rPr>
          <w:trHeight w:val="273"/>
          <w:jc w:val="center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Питање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Одговор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Бодови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Напомена</w:t>
            </w:r>
          </w:p>
        </w:tc>
      </w:tr>
      <w:tr w:rsidR="00AB67E1" w:rsidRPr="00AB67E1" w:rsidTr="00534F50">
        <w:trPr>
          <w:trHeight w:val="273"/>
          <w:jc w:val="center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rPr>
          <w:trHeight w:val="273"/>
          <w:jc w:val="center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5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>Да ли запослени испуњавају опште услове за заснивање радног односа прописане чланом 62. Закона?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  <w:r w:rsidRPr="00AB67E1">
        <w:rPr>
          <w:b/>
          <w:szCs w:val="24"/>
          <w:lang w:val="sr-Cyrl-RS"/>
        </w:rPr>
        <w:t>VI ЕВИДЕНЦИЈА И ЈАВНЕ ИСПРАВЕ</w:t>
      </w: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4"/>
        <w:gridCol w:w="80"/>
        <w:gridCol w:w="1418"/>
        <w:gridCol w:w="1134"/>
        <w:gridCol w:w="1559"/>
      </w:tblGrid>
      <w:tr w:rsidR="00AB67E1" w:rsidRPr="00AB67E1" w:rsidTr="00534F50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Питање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Одговор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Бодови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  <w:r w:rsidRPr="00AB67E1">
              <w:rPr>
                <w:b/>
                <w:lang w:val="sr-Cyrl-RS"/>
              </w:rPr>
              <w:t>Напомена</w:t>
            </w:r>
          </w:p>
        </w:tc>
      </w:tr>
      <w:tr w:rsidR="00AB67E1" w:rsidRPr="00AB67E1" w:rsidTr="00534F50"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rPr>
                <w:b/>
                <w:lang w:val="sr-Cyrl-RS"/>
              </w:rPr>
            </w:pPr>
          </w:p>
        </w:tc>
      </w:tr>
      <w:tr w:rsidR="00AB67E1" w:rsidRPr="00AB67E1" w:rsidTr="00534F50">
        <w:trPr>
          <w:trHeight w:val="572"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>Да ли установа студентског стандарда води евиденције прописане одредбама члана 45е. Закона?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572"/>
        </w:trPr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rPr>
          <w:trHeight w:val="572"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6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 xml:space="preserve">Да ли </w:t>
            </w:r>
            <w:proofErr w:type="spellStart"/>
            <w:r w:rsidRPr="00AB67E1">
              <w:rPr>
                <w:lang w:val="sr-Cyrl-RS"/>
              </w:rPr>
              <w:t>устанoва</w:t>
            </w:r>
            <w:proofErr w:type="spellEnd"/>
            <w:r w:rsidRPr="00AB67E1">
              <w:rPr>
                <w:lang w:val="sr-Cyrl-RS"/>
              </w:rPr>
              <w:t xml:space="preserve"> студентског стандарда води евиденције сагласно Правилнику о садржају и начину вођења евиденције и издавању студентске картице у студентском центру?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6"/>
              </w:numPr>
              <w:rPr>
                <w:b/>
                <w:lang w:val="sr-Cyrl-RS"/>
              </w:rPr>
            </w:pPr>
            <w:r w:rsidRPr="00AB67E1">
              <w:rPr>
                <w:lang w:val="sr-Cyrl-RS"/>
              </w:rPr>
              <w:t xml:space="preserve">Да ли </w:t>
            </w:r>
            <w:proofErr w:type="spellStart"/>
            <w:r w:rsidRPr="00AB67E1">
              <w:rPr>
                <w:lang w:val="sr-Cyrl-RS"/>
              </w:rPr>
              <w:t>устанoва</w:t>
            </w:r>
            <w:proofErr w:type="spellEnd"/>
            <w:r w:rsidRPr="00AB67E1">
              <w:rPr>
                <w:lang w:val="sr-Cyrl-RS"/>
              </w:rPr>
              <w:t xml:space="preserve"> студентског стандарда води евиденцију о запосленима?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lang w:val="sr-Cyrl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Да ли </w:t>
            </w:r>
            <w:proofErr w:type="spellStart"/>
            <w:r w:rsidRPr="00AB67E1">
              <w:rPr>
                <w:lang w:val="sr-Cyrl-RS"/>
              </w:rPr>
              <w:t>устанoва</w:t>
            </w:r>
            <w:proofErr w:type="spellEnd"/>
            <w:r w:rsidRPr="00AB67E1">
              <w:rPr>
                <w:lang w:val="sr-Cyrl-RS"/>
              </w:rPr>
              <w:t xml:space="preserve"> студентског стандарда уредно и благовремено уноси податке у евиденцију?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  <w:tr w:rsidR="00AB67E1" w:rsidRPr="00AB67E1" w:rsidTr="00534F50"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lang w:val="sr-Cyrl-R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</w:p>
        </w:tc>
      </w:tr>
    </w:tbl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2"/>
        <w:gridCol w:w="1700"/>
      </w:tblGrid>
      <w:tr w:rsidR="00AB67E1" w:rsidRPr="00AB67E1" w:rsidTr="00534F50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E1" w:rsidRPr="00AB67E1" w:rsidRDefault="00AB67E1" w:rsidP="00534F50">
            <w:pPr>
              <w:rPr>
                <w:lang w:val="sr-Cyrl-RS"/>
              </w:rPr>
            </w:pPr>
            <w:r w:rsidRPr="00AB67E1">
              <w:rPr>
                <w:lang w:val="sr-Cyrl-RS"/>
              </w:rPr>
              <w:t>Могући укупан број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E1" w:rsidRPr="00AB67E1" w:rsidRDefault="00AB67E1" w:rsidP="00534F50">
            <w:pPr>
              <w:rPr>
                <w:lang w:val="sr-Cyrl-RS"/>
              </w:rPr>
            </w:pPr>
            <w:r w:rsidRPr="00AB67E1">
              <w:rPr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</w:p>
        </w:tc>
      </w:tr>
      <w:tr w:rsidR="00AB67E1" w:rsidRPr="00AB67E1" w:rsidTr="00534F50"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7E1" w:rsidRPr="00AB67E1" w:rsidRDefault="00AB67E1" w:rsidP="00534F50">
            <w:pPr>
              <w:rPr>
                <w:lang w:val="sr-Cyrl-RS"/>
              </w:rPr>
            </w:pPr>
            <w:r w:rsidRPr="00AB67E1">
              <w:rPr>
                <w:lang w:val="sr-Cyrl-RS"/>
              </w:rPr>
              <w:t>Проценат утврђеног броја бодова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b/>
                <w:lang w:val="sr-Cyrl-RS"/>
              </w:rPr>
            </w:pPr>
          </w:p>
        </w:tc>
      </w:tr>
    </w:tbl>
    <w:p w:rsidR="00AB67E1" w:rsidRPr="00AB67E1" w:rsidRDefault="00AB67E1" w:rsidP="00AB67E1">
      <w:pPr>
        <w:pStyle w:val="NoSpacing"/>
        <w:jc w:val="center"/>
        <w:rPr>
          <w:b/>
          <w:lang w:val="sr-Cyrl-RS"/>
        </w:rPr>
      </w:pP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p w:rsidR="00AB67E1" w:rsidRPr="00AB67E1" w:rsidRDefault="00AB67E1" w:rsidP="00AB67E1">
      <w:pPr>
        <w:pStyle w:val="NoSpacing"/>
        <w:jc w:val="center"/>
        <w:rPr>
          <w:b/>
          <w:lang w:val="sr-Cyrl-RS"/>
        </w:rPr>
      </w:pPr>
      <w:r w:rsidRPr="00AB67E1">
        <w:rPr>
          <w:b/>
          <w:lang w:val="sr-Cyrl-RS"/>
        </w:rPr>
        <w:t>УКУПНО БОДОВА:</w:t>
      </w:r>
    </w:p>
    <w:p w:rsidR="00AB67E1" w:rsidRPr="00AB67E1" w:rsidRDefault="00AB67E1" w:rsidP="00AB67E1">
      <w:pPr>
        <w:pStyle w:val="NoSpacing"/>
        <w:jc w:val="center"/>
        <w:rPr>
          <w:b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AB67E1" w:rsidRPr="00AB67E1" w:rsidTr="00534F50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b/>
                <w:bCs/>
                <w:lang w:val="sr-Cyrl-RS"/>
              </w:rPr>
            </w:pPr>
            <w:r w:rsidRPr="00AB67E1">
              <w:rPr>
                <w:b/>
                <w:bCs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b/>
                <w:bCs/>
                <w:lang w:val="sr-Cyrl-RS"/>
              </w:rPr>
            </w:pPr>
            <w:r w:rsidRPr="00AB67E1">
              <w:rPr>
                <w:b/>
                <w:bCs/>
                <w:lang w:val="sr-Cyrl-RS"/>
              </w:rPr>
              <w:t>Изражен у процентима</w:t>
            </w:r>
          </w:p>
        </w:tc>
      </w:tr>
      <w:tr w:rsidR="00AB67E1" w:rsidRPr="00AB67E1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91– 100%</w:t>
            </w:r>
          </w:p>
        </w:tc>
      </w:tr>
      <w:tr w:rsidR="00AB67E1" w:rsidRPr="00AB67E1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81 – 90%</w:t>
            </w:r>
          </w:p>
        </w:tc>
      </w:tr>
      <w:tr w:rsidR="00AB67E1" w:rsidRPr="00AB67E1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71 – 80%</w:t>
            </w:r>
          </w:p>
        </w:tc>
      </w:tr>
      <w:tr w:rsidR="00AB67E1" w:rsidRPr="00AB67E1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61 – 70%</w:t>
            </w:r>
          </w:p>
        </w:tc>
      </w:tr>
      <w:tr w:rsidR="00AB67E1" w:rsidRPr="00AB67E1" w:rsidTr="00534F50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7E1" w:rsidRPr="00AB67E1" w:rsidRDefault="00AB67E1" w:rsidP="00534F50">
            <w:pPr>
              <w:jc w:val="center"/>
              <w:rPr>
                <w:lang w:val="sr-Cyrl-RS"/>
              </w:rPr>
            </w:pPr>
            <w:r w:rsidRPr="00AB67E1">
              <w:rPr>
                <w:lang w:val="sr-Cyrl-RS"/>
              </w:rPr>
              <w:t>60% и мање</w:t>
            </w:r>
          </w:p>
        </w:tc>
      </w:tr>
    </w:tbl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b/>
          <w:szCs w:val="24"/>
          <w:lang w:val="sr-Cyrl-RS"/>
        </w:rPr>
      </w:pP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  <w:r w:rsidRPr="00AB67E1">
        <w:rPr>
          <w:b/>
          <w:szCs w:val="24"/>
          <w:lang w:val="sr-Cyrl-RS"/>
        </w:rPr>
        <w:lastRenderedPageBreak/>
        <w:t>НАПОМЕНА:</w:t>
      </w:r>
      <w:r w:rsidRPr="00AB67E1">
        <w:rPr>
          <w:szCs w:val="24"/>
          <w:lang w:val="sr-Cyrl-RS"/>
        </w:rPr>
        <w:t xml:space="preserve"> Лажно приказивање или прикривање чињеница у извештају повлачи са собом одговарајуће правне последице због састављања исправе неистините садржине </w:t>
      </w:r>
      <w:r w:rsidRPr="00AB67E1">
        <w:rPr>
          <w:szCs w:val="24"/>
          <w:shd w:val="clear" w:color="auto" w:fill="FFFFFF"/>
          <w:lang w:val="sr-Cyrl-RS"/>
        </w:rPr>
        <w:t>ради довођења надлежног органа у заблуду и стављања надзираног субјекта у повољнији положај</w:t>
      </w:r>
      <w:r w:rsidRPr="00AB67E1">
        <w:rPr>
          <w:szCs w:val="24"/>
          <w:lang w:val="sr-Cyrl-RS"/>
        </w:rPr>
        <w:t>.</w:t>
      </w:r>
    </w:p>
    <w:p w:rsidR="00AB67E1" w:rsidRPr="00AB67E1" w:rsidRDefault="00AB67E1" w:rsidP="00AB67E1">
      <w:pPr>
        <w:pStyle w:val="NoSpacing"/>
        <w:rPr>
          <w:szCs w:val="24"/>
          <w:lang w:val="sr-Cyrl-RS"/>
        </w:rPr>
      </w:pPr>
    </w:p>
    <w:p w:rsidR="00AB67E1" w:rsidRPr="00AB67E1" w:rsidRDefault="00AB67E1" w:rsidP="00AB67E1">
      <w:pPr>
        <w:jc w:val="center"/>
        <w:rPr>
          <w:b/>
          <w:w w:val="90"/>
          <w:lang w:val="sr-Cyrl-RS"/>
        </w:rPr>
      </w:pPr>
    </w:p>
    <w:p w:rsidR="00AB67E1" w:rsidRPr="00AB67E1" w:rsidRDefault="00AB67E1" w:rsidP="00AB67E1">
      <w:pPr>
        <w:jc w:val="center"/>
        <w:rPr>
          <w:b/>
          <w:w w:val="90"/>
          <w:lang w:val="sr-Cyrl-RS"/>
        </w:rPr>
      </w:pPr>
      <w:r w:rsidRPr="00AB67E1">
        <w:rPr>
          <w:b/>
          <w:w w:val="90"/>
          <w:lang w:val="sr-Cyrl-RS"/>
        </w:rPr>
        <w:t>Утврђени степен ризика установе</w:t>
      </w:r>
      <w:bookmarkStart w:id="0" w:name="_GoBack"/>
      <w:r w:rsidRPr="00AB67E1">
        <w:rPr>
          <w:b/>
          <w:w w:val="90"/>
          <w:lang w:val="sr-Cyrl-RS"/>
        </w:rPr>
        <w:t>*</w:t>
      </w:r>
      <w:bookmarkEnd w:id="0"/>
    </w:p>
    <w:p w:rsidR="00AB67E1" w:rsidRPr="00AB67E1" w:rsidRDefault="00AB67E1" w:rsidP="00AB67E1">
      <w:pPr>
        <w:jc w:val="center"/>
        <w:rPr>
          <w:b/>
          <w:w w:val="90"/>
          <w:lang w:val="sr-Cyrl-RS"/>
        </w:rPr>
      </w:pPr>
    </w:p>
    <w:p w:rsidR="00AB67E1" w:rsidRPr="00AB67E1" w:rsidRDefault="00AB67E1" w:rsidP="00AB67E1">
      <w:pPr>
        <w:jc w:val="center"/>
        <w:rPr>
          <w:b/>
          <w:w w:val="9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90"/>
        <w:gridCol w:w="1373"/>
        <w:gridCol w:w="1436"/>
        <w:gridCol w:w="1368"/>
        <w:gridCol w:w="1228"/>
      </w:tblGrid>
      <w:tr w:rsidR="00AB67E1" w:rsidRPr="00AB67E1" w:rsidTr="00534F50"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E1" w:rsidRPr="00AB67E1" w:rsidRDefault="00AB67E1" w:rsidP="00534F50">
            <w:pPr>
              <w:jc w:val="center"/>
              <w:rPr>
                <w:b/>
                <w:w w:val="90"/>
                <w:szCs w:val="24"/>
                <w:lang w:val="sr-Cyrl-RS"/>
              </w:rPr>
            </w:pPr>
            <w:r w:rsidRPr="00AB67E1">
              <w:rPr>
                <w:b/>
                <w:w w:val="90"/>
                <w:lang w:val="sr-Cyrl-RS"/>
              </w:rPr>
              <w:t>Степен ризика</w:t>
            </w:r>
          </w:p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  <w:r w:rsidRPr="00AB67E1">
              <w:rPr>
                <w:b/>
                <w:w w:val="90"/>
                <w:lang w:val="sr-Cyrl-RS"/>
              </w:rPr>
              <w:t>Незнатан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  <w:r w:rsidRPr="00AB67E1">
              <w:rPr>
                <w:b/>
                <w:w w:val="90"/>
                <w:lang w:val="sr-Cyrl-RS"/>
              </w:rPr>
              <w:t>Низак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  <w:r w:rsidRPr="00AB67E1">
              <w:rPr>
                <w:b/>
                <w:w w:val="90"/>
                <w:lang w:val="sr-Cyrl-RS"/>
              </w:rPr>
              <w:t>Средњи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  <w:r w:rsidRPr="00AB67E1">
              <w:rPr>
                <w:b/>
                <w:w w:val="90"/>
                <w:lang w:val="sr-Cyrl-RS"/>
              </w:rPr>
              <w:t>Висок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  <w:r w:rsidRPr="00AB67E1">
              <w:rPr>
                <w:b/>
                <w:w w:val="90"/>
                <w:lang w:val="sr-Cyrl-RS"/>
              </w:rPr>
              <w:t>Критичан</w:t>
            </w:r>
          </w:p>
        </w:tc>
      </w:tr>
      <w:tr w:rsidR="00AB67E1" w:rsidRPr="00AB67E1" w:rsidTr="00534F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E1" w:rsidRPr="00AB67E1" w:rsidRDefault="00AB67E1" w:rsidP="00534F50">
            <w:pPr>
              <w:jc w:val="left"/>
              <w:rPr>
                <w:b/>
                <w:w w:val="90"/>
                <w:lang w:val="sr-Cyrl-R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E1" w:rsidRPr="00AB67E1" w:rsidRDefault="00AB67E1" w:rsidP="00534F50">
            <w:pPr>
              <w:jc w:val="center"/>
              <w:rPr>
                <w:b/>
                <w:w w:val="90"/>
                <w:lang w:val="sr-Cyrl-RS"/>
              </w:rPr>
            </w:pPr>
          </w:p>
        </w:tc>
      </w:tr>
    </w:tbl>
    <w:p w:rsidR="00AB67E1" w:rsidRPr="00AB67E1" w:rsidRDefault="00AB67E1" w:rsidP="00AB67E1">
      <w:pPr>
        <w:tabs>
          <w:tab w:val="left" w:pos="8445"/>
        </w:tabs>
        <w:rPr>
          <w:b/>
          <w:sz w:val="20"/>
          <w:szCs w:val="20"/>
          <w:lang w:val="sr-Cyrl-RS"/>
        </w:rPr>
      </w:pPr>
    </w:p>
    <w:p w:rsidR="00AB67E1" w:rsidRPr="00AB67E1" w:rsidRDefault="00AB67E1" w:rsidP="00AB67E1">
      <w:pPr>
        <w:tabs>
          <w:tab w:val="left" w:pos="8445"/>
        </w:tabs>
        <w:rPr>
          <w:b/>
          <w:sz w:val="20"/>
          <w:szCs w:val="20"/>
          <w:lang w:val="sr-Cyrl-RS"/>
        </w:rPr>
      </w:pPr>
      <w:r w:rsidRPr="00AB67E1">
        <w:rPr>
          <w:b/>
          <w:sz w:val="20"/>
          <w:szCs w:val="20"/>
          <w:lang w:val="sr-Cyrl-RS"/>
        </w:rPr>
        <w:t>* проценат утврђеног броја бодова унети у одговарајуће поље</w:t>
      </w:r>
    </w:p>
    <w:p w:rsidR="00AB67E1" w:rsidRPr="00AB67E1" w:rsidRDefault="00AB67E1" w:rsidP="00AB67E1">
      <w:pPr>
        <w:rPr>
          <w:b/>
          <w:w w:val="90"/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AB67E1" w:rsidRPr="00AB67E1" w:rsidRDefault="00AB67E1" w:rsidP="00AB67E1">
      <w:pPr>
        <w:rPr>
          <w:lang w:val="sr-Cyrl-RS"/>
        </w:rPr>
      </w:pPr>
    </w:p>
    <w:p w:rsidR="001F7E9A" w:rsidRPr="00AB67E1" w:rsidRDefault="001F7E9A">
      <w:pPr>
        <w:rPr>
          <w:lang w:val="sr-Cyrl-RS"/>
        </w:rPr>
      </w:pPr>
    </w:p>
    <w:sectPr w:rsidR="001F7E9A" w:rsidRPr="00AB67E1" w:rsidSect="009A667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AB4"/>
    <w:multiLevelType w:val="hybridMultilevel"/>
    <w:tmpl w:val="B5F85D1E"/>
    <w:lvl w:ilvl="0" w:tplc="BA38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62F98"/>
    <w:multiLevelType w:val="hybridMultilevel"/>
    <w:tmpl w:val="624C654E"/>
    <w:lvl w:ilvl="0" w:tplc="E99CBA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D79B5"/>
    <w:multiLevelType w:val="hybridMultilevel"/>
    <w:tmpl w:val="781C2B5C"/>
    <w:lvl w:ilvl="0" w:tplc="CB3E9E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96C8B"/>
    <w:multiLevelType w:val="hybridMultilevel"/>
    <w:tmpl w:val="60C4C94A"/>
    <w:lvl w:ilvl="0" w:tplc="D22EC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57AB3"/>
    <w:multiLevelType w:val="hybridMultilevel"/>
    <w:tmpl w:val="05C4B262"/>
    <w:lvl w:ilvl="0" w:tplc="CCF2E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F008F"/>
    <w:multiLevelType w:val="hybridMultilevel"/>
    <w:tmpl w:val="45A2C99A"/>
    <w:lvl w:ilvl="0" w:tplc="BBD2E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E1"/>
    <w:rsid w:val="00000DC7"/>
    <w:rsid w:val="00023B46"/>
    <w:rsid w:val="00024F46"/>
    <w:rsid w:val="000302B3"/>
    <w:rsid w:val="000471F1"/>
    <w:rsid w:val="000560EE"/>
    <w:rsid w:val="000647DB"/>
    <w:rsid w:val="000778A9"/>
    <w:rsid w:val="0008177A"/>
    <w:rsid w:val="00086032"/>
    <w:rsid w:val="00092CA4"/>
    <w:rsid w:val="000945C0"/>
    <w:rsid w:val="0009682C"/>
    <w:rsid w:val="000A1809"/>
    <w:rsid w:val="000A33E6"/>
    <w:rsid w:val="000A3464"/>
    <w:rsid w:val="000B35AD"/>
    <w:rsid w:val="000B3F2F"/>
    <w:rsid w:val="000B5A52"/>
    <w:rsid w:val="000D1024"/>
    <w:rsid w:val="000D2A84"/>
    <w:rsid w:val="000E132D"/>
    <w:rsid w:val="00110D09"/>
    <w:rsid w:val="0011328A"/>
    <w:rsid w:val="00113E33"/>
    <w:rsid w:val="00114672"/>
    <w:rsid w:val="001232D9"/>
    <w:rsid w:val="001270D6"/>
    <w:rsid w:val="00135FDF"/>
    <w:rsid w:val="00137345"/>
    <w:rsid w:val="00145E20"/>
    <w:rsid w:val="0014703C"/>
    <w:rsid w:val="00160891"/>
    <w:rsid w:val="00161950"/>
    <w:rsid w:val="0016342C"/>
    <w:rsid w:val="00165332"/>
    <w:rsid w:val="00171F24"/>
    <w:rsid w:val="00185D4F"/>
    <w:rsid w:val="001860A5"/>
    <w:rsid w:val="00193C65"/>
    <w:rsid w:val="001A1E1D"/>
    <w:rsid w:val="001C5D55"/>
    <w:rsid w:val="001D1309"/>
    <w:rsid w:val="001D3DE3"/>
    <w:rsid w:val="001D4EBF"/>
    <w:rsid w:val="001D5758"/>
    <w:rsid w:val="001D6F0D"/>
    <w:rsid w:val="001E116D"/>
    <w:rsid w:val="001E12B9"/>
    <w:rsid w:val="001F42BF"/>
    <w:rsid w:val="001F7E9A"/>
    <w:rsid w:val="00221C61"/>
    <w:rsid w:val="0023068F"/>
    <w:rsid w:val="002407EA"/>
    <w:rsid w:val="002446C2"/>
    <w:rsid w:val="00251B07"/>
    <w:rsid w:val="00292D81"/>
    <w:rsid w:val="00293FCE"/>
    <w:rsid w:val="002957C5"/>
    <w:rsid w:val="002A5E70"/>
    <w:rsid w:val="002B3DD9"/>
    <w:rsid w:val="002B3F50"/>
    <w:rsid w:val="002C0A1F"/>
    <w:rsid w:val="002C6E4A"/>
    <w:rsid w:val="002E3B16"/>
    <w:rsid w:val="00303E00"/>
    <w:rsid w:val="0030509B"/>
    <w:rsid w:val="003060A0"/>
    <w:rsid w:val="00330DE7"/>
    <w:rsid w:val="00334D59"/>
    <w:rsid w:val="00342A51"/>
    <w:rsid w:val="00343F21"/>
    <w:rsid w:val="00367AF8"/>
    <w:rsid w:val="00367FA7"/>
    <w:rsid w:val="00374FF7"/>
    <w:rsid w:val="003946BD"/>
    <w:rsid w:val="003C11C2"/>
    <w:rsid w:val="003E5A82"/>
    <w:rsid w:val="003F502B"/>
    <w:rsid w:val="00425858"/>
    <w:rsid w:val="00427EF5"/>
    <w:rsid w:val="0043509B"/>
    <w:rsid w:val="00436612"/>
    <w:rsid w:val="0044156D"/>
    <w:rsid w:val="004620E1"/>
    <w:rsid w:val="00462859"/>
    <w:rsid w:val="00482808"/>
    <w:rsid w:val="00496833"/>
    <w:rsid w:val="004A5DA2"/>
    <w:rsid w:val="004B66C2"/>
    <w:rsid w:val="004C0AB1"/>
    <w:rsid w:val="004D01D6"/>
    <w:rsid w:val="004E337F"/>
    <w:rsid w:val="00500237"/>
    <w:rsid w:val="00506BD8"/>
    <w:rsid w:val="00512981"/>
    <w:rsid w:val="00515BFD"/>
    <w:rsid w:val="005162C1"/>
    <w:rsid w:val="00525BF1"/>
    <w:rsid w:val="00541C30"/>
    <w:rsid w:val="0055361C"/>
    <w:rsid w:val="00565B83"/>
    <w:rsid w:val="00584AFE"/>
    <w:rsid w:val="00585360"/>
    <w:rsid w:val="00585C4B"/>
    <w:rsid w:val="00587417"/>
    <w:rsid w:val="005917CB"/>
    <w:rsid w:val="0059553F"/>
    <w:rsid w:val="005A3F35"/>
    <w:rsid w:val="005B5600"/>
    <w:rsid w:val="005B5EBD"/>
    <w:rsid w:val="005E402C"/>
    <w:rsid w:val="005F3D17"/>
    <w:rsid w:val="0060111E"/>
    <w:rsid w:val="0060787B"/>
    <w:rsid w:val="00612E14"/>
    <w:rsid w:val="00624545"/>
    <w:rsid w:val="00644A95"/>
    <w:rsid w:val="00646778"/>
    <w:rsid w:val="00647794"/>
    <w:rsid w:val="006614B8"/>
    <w:rsid w:val="00661B6F"/>
    <w:rsid w:val="00694E3F"/>
    <w:rsid w:val="006B5C05"/>
    <w:rsid w:val="006C04BF"/>
    <w:rsid w:val="006E1560"/>
    <w:rsid w:val="006E184D"/>
    <w:rsid w:val="006F6856"/>
    <w:rsid w:val="00714808"/>
    <w:rsid w:val="0071708B"/>
    <w:rsid w:val="0072319E"/>
    <w:rsid w:val="00724B41"/>
    <w:rsid w:val="00732268"/>
    <w:rsid w:val="007517F1"/>
    <w:rsid w:val="00751D33"/>
    <w:rsid w:val="007620D4"/>
    <w:rsid w:val="00774524"/>
    <w:rsid w:val="00785DAF"/>
    <w:rsid w:val="007F1E6D"/>
    <w:rsid w:val="008113C4"/>
    <w:rsid w:val="00820E36"/>
    <w:rsid w:val="00822852"/>
    <w:rsid w:val="008309CA"/>
    <w:rsid w:val="008349FC"/>
    <w:rsid w:val="00842A0D"/>
    <w:rsid w:val="00850E56"/>
    <w:rsid w:val="00851FBE"/>
    <w:rsid w:val="008546D9"/>
    <w:rsid w:val="00857B99"/>
    <w:rsid w:val="00857DAA"/>
    <w:rsid w:val="00864268"/>
    <w:rsid w:val="00872B7A"/>
    <w:rsid w:val="008849ED"/>
    <w:rsid w:val="00884EDD"/>
    <w:rsid w:val="00885F4A"/>
    <w:rsid w:val="008866E0"/>
    <w:rsid w:val="0089031A"/>
    <w:rsid w:val="00893655"/>
    <w:rsid w:val="00893F09"/>
    <w:rsid w:val="008A0DEB"/>
    <w:rsid w:val="008B1503"/>
    <w:rsid w:val="008C091C"/>
    <w:rsid w:val="008C482C"/>
    <w:rsid w:val="008E5AD0"/>
    <w:rsid w:val="008E6C22"/>
    <w:rsid w:val="008F1EFE"/>
    <w:rsid w:val="008F7768"/>
    <w:rsid w:val="00907FCB"/>
    <w:rsid w:val="009225A8"/>
    <w:rsid w:val="00932EFC"/>
    <w:rsid w:val="00942ECA"/>
    <w:rsid w:val="009450C6"/>
    <w:rsid w:val="009553BE"/>
    <w:rsid w:val="0097088A"/>
    <w:rsid w:val="00970EB9"/>
    <w:rsid w:val="009721DD"/>
    <w:rsid w:val="00991BA2"/>
    <w:rsid w:val="009B7836"/>
    <w:rsid w:val="009D2282"/>
    <w:rsid w:val="009E4AD0"/>
    <w:rsid w:val="009F1E40"/>
    <w:rsid w:val="009F42E2"/>
    <w:rsid w:val="009F5025"/>
    <w:rsid w:val="00A10AEB"/>
    <w:rsid w:val="00A13498"/>
    <w:rsid w:val="00A336C5"/>
    <w:rsid w:val="00A4115A"/>
    <w:rsid w:val="00A41CD5"/>
    <w:rsid w:val="00A437A1"/>
    <w:rsid w:val="00A456E9"/>
    <w:rsid w:val="00A461C1"/>
    <w:rsid w:val="00A50FA6"/>
    <w:rsid w:val="00A6777E"/>
    <w:rsid w:val="00A7491E"/>
    <w:rsid w:val="00A9109A"/>
    <w:rsid w:val="00A91D48"/>
    <w:rsid w:val="00AB5EF2"/>
    <w:rsid w:val="00AB67E1"/>
    <w:rsid w:val="00AC06AC"/>
    <w:rsid w:val="00AC7FA4"/>
    <w:rsid w:val="00AE56ED"/>
    <w:rsid w:val="00AF147C"/>
    <w:rsid w:val="00AF16CA"/>
    <w:rsid w:val="00AF3F36"/>
    <w:rsid w:val="00AF488A"/>
    <w:rsid w:val="00B064B9"/>
    <w:rsid w:val="00B1436F"/>
    <w:rsid w:val="00B2111E"/>
    <w:rsid w:val="00B223F5"/>
    <w:rsid w:val="00B470E7"/>
    <w:rsid w:val="00B5407D"/>
    <w:rsid w:val="00B84CC2"/>
    <w:rsid w:val="00BA70CC"/>
    <w:rsid w:val="00BB3E94"/>
    <w:rsid w:val="00BC66B3"/>
    <w:rsid w:val="00BD3934"/>
    <w:rsid w:val="00BE384B"/>
    <w:rsid w:val="00BE62C7"/>
    <w:rsid w:val="00BF28B5"/>
    <w:rsid w:val="00C025C1"/>
    <w:rsid w:val="00C10CBE"/>
    <w:rsid w:val="00C152F2"/>
    <w:rsid w:val="00C17DC6"/>
    <w:rsid w:val="00C27E31"/>
    <w:rsid w:val="00C33888"/>
    <w:rsid w:val="00C4249F"/>
    <w:rsid w:val="00C55DF8"/>
    <w:rsid w:val="00C619A8"/>
    <w:rsid w:val="00C62ACA"/>
    <w:rsid w:val="00C67EB0"/>
    <w:rsid w:val="00C707FB"/>
    <w:rsid w:val="00C72DC2"/>
    <w:rsid w:val="00CC12F6"/>
    <w:rsid w:val="00CE1066"/>
    <w:rsid w:val="00CE5C25"/>
    <w:rsid w:val="00D117B0"/>
    <w:rsid w:val="00D14E2F"/>
    <w:rsid w:val="00D23777"/>
    <w:rsid w:val="00D3282A"/>
    <w:rsid w:val="00D50A98"/>
    <w:rsid w:val="00D51D93"/>
    <w:rsid w:val="00D65498"/>
    <w:rsid w:val="00D76D07"/>
    <w:rsid w:val="00D80591"/>
    <w:rsid w:val="00D83663"/>
    <w:rsid w:val="00D83EE4"/>
    <w:rsid w:val="00DB3C55"/>
    <w:rsid w:val="00DB67D8"/>
    <w:rsid w:val="00DC399D"/>
    <w:rsid w:val="00DD5486"/>
    <w:rsid w:val="00DF3D7C"/>
    <w:rsid w:val="00E01FE3"/>
    <w:rsid w:val="00E057D4"/>
    <w:rsid w:val="00E31BB8"/>
    <w:rsid w:val="00E62EF0"/>
    <w:rsid w:val="00E632BF"/>
    <w:rsid w:val="00E85578"/>
    <w:rsid w:val="00E900D4"/>
    <w:rsid w:val="00EA2403"/>
    <w:rsid w:val="00EB1C53"/>
    <w:rsid w:val="00EB7F8F"/>
    <w:rsid w:val="00EF02DA"/>
    <w:rsid w:val="00EF16FF"/>
    <w:rsid w:val="00F12A14"/>
    <w:rsid w:val="00F215FB"/>
    <w:rsid w:val="00F217DF"/>
    <w:rsid w:val="00F27F99"/>
    <w:rsid w:val="00F43607"/>
    <w:rsid w:val="00F539B5"/>
    <w:rsid w:val="00F61975"/>
    <w:rsid w:val="00F63F0A"/>
    <w:rsid w:val="00F86D7E"/>
    <w:rsid w:val="00F94346"/>
    <w:rsid w:val="00FA2F9B"/>
    <w:rsid w:val="00FA4CC8"/>
    <w:rsid w:val="00FB0EFE"/>
    <w:rsid w:val="00FB5E12"/>
    <w:rsid w:val="00FC7A78"/>
    <w:rsid w:val="00FD43A7"/>
    <w:rsid w:val="00FF138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4B54"/>
  <w15:chartTrackingRefBased/>
  <w15:docId w15:val="{13B665F3-321C-4CE6-BF16-607C9A2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E1"/>
    <w:rPr>
      <w:rFonts w:eastAsia="Calibri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7E1"/>
    <w:rPr>
      <w:color w:val="0000FF"/>
      <w:u w:val="single"/>
    </w:rPr>
  </w:style>
  <w:style w:type="paragraph" w:styleId="NoSpacing">
    <w:name w:val="No Spacing"/>
    <w:uiPriority w:val="1"/>
    <w:qFormat/>
    <w:rsid w:val="00AB67E1"/>
    <w:rPr>
      <w:rFonts w:cstheme="minorBidi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AB67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67E1"/>
  </w:style>
  <w:style w:type="table" w:styleId="TableGrid">
    <w:name w:val="Table Grid"/>
    <w:basedOn w:val="TableNormal"/>
    <w:uiPriority w:val="59"/>
    <w:rsid w:val="00AB67E1"/>
    <w:rPr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gpro.propisi.net/DocumnetWebClient/ingpro.webclient.Main/FileContentServlet/propis/0299cc/29949.htm?docid=93559&amp;encoding=%D0%8B%D0%B8%D1%80%D0%B8%D0%BB%D0%B8%D1%86%D0%B0" TargetMode="External"/><Relationship Id="rId5" Type="http://schemas.openxmlformats.org/officeDocument/2006/relationships/hyperlink" Target="http://ingpro.propisi.net/DocumnetWebClient/ingpro.webclient.Main/FileContentServlet/propis/0299cc/29949.htm?docid=93559&amp;encoding=%D0%8B%D0%B8%D1%80%D0%B8%D0%BB%D0%B8%D1%86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4783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2019-05-13T07:55:00Z</dcterms:created>
  <dcterms:modified xsi:type="dcterms:W3CDTF">2019-05-13T08:48:00Z</dcterms:modified>
</cp:coreProperties>
</file>