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8" w:rsidRPr="007106CF" w:rsidRDefault="008E0E58" w:rsidP="008E0E58">
      <w:pPr>
        <w:shd w:val="clear" w:color="auto" w:fill="FFFFFF"/>
        <w:jc w:val="both"/>
        <w:textAlignment w:val="baseline"/>
        <w:rPr>
          <w:color w:val="000000"/>
          <w:lang w:val="sr-Latn-R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8E0E58" w:rsidRPr="007106CF" w:rsidTr="008E0E58">
        <w:tc>
          <w:tcPr>
            <w:tcW w:w="843" w:type="dxa"/>
          </w:tcPr>
          <w:p w:rsidR="008E0E58" w:rsidRPr="007106CF" w:rsidRDefault="008E0E58" w:rsidP="008E0E58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noProof/>
                <w:color w:val="000000"/>
                <w:lang w:eastAsia="en-GB"/>
              </w:rPr>
              <w:drawing>
                <wp:inline distT="0" distB="0" distL="0" distR="0" wp14:anchorId="18E9CEC4" wp14:editId="5CADF2DE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8E0E58" w:rsidRPr="007106CF" w:rsidRDefault="008E0E58" w:rsidP="008E0E58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РЕПУБЛИКА СРБИЈА</w:t>
            </w:r>
          </w:p>
          <w:p w:rsidR="008E0E58" w:rsidRPr="007106CF" w:rsidRDefault="008E0E58" w:rsidP="008E0E58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ВЛАДА</w:t>
            </w:r>
          </w:p>
          <w:p w:rsidR="008E0E58" w:rsidRPr="007106CF" w:rsidRDefault="008E0E58" w:rsidP="008E0E58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 xml:space="preserve">Служба за управљање кадровима </w:t>
            </w:r>
          </w:p>
          <w:p w:rsidR="008E0E58" w:rsidRPr="007106CF" w:rsidRDefault="008E0E58" w:rsidP="008E0E58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Београд</w:t>
            </w:r>
          </w:p>
        </w:tc>
      </w:tr>
    </w:tbl>
    <w:p w:rsidR="008E0E58" w:rsidRPr="007106CF" w:rsidRDefault="008E0E58" w:rsidP="008E0E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E0E58" w:rsidRPr="007106CF" w:rsidRDefault="008E0E58" w:rsidP="008E0E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E0E58" w:rsidRPr="007106CF" w:rsidRDefault="008E0E58" w:rsidP="008E0E58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>Н</w:t>
      </w:r>
      <w:r w:rsidRPr="007106CF">
        <w:rPr>
          <w:color w:val="000000"/>
          <w:shd w:val="clear" w:color="auto" w:fill="FFFFFF"/>
        </w:rPr>
        <w:t xml:space="preserve">а основу члана 50. Закона о државним службеницима и члана </w:t>
      </w:r>
      <w:r w:rsidRPr="007106CF">
        <w:rPr>
          <w:shd w:val="clear" w:color="auto" w:fill="FFFFFF"/>
        </w:rPr>
        <w:t xml:space="preserve">4. </w:t>
      </w:r>
      <w:proofErr w:type="gramStart"/>
      <w:r w:rsidRPr="007106CF">
        <w:rPr>
          <w:shd w:val="clear" w:color="auto" w:fill="FFFFFF"/>
        </w:rPr>
        <w:t>став</w:t>
      </w:r>
      <w:proofErr w:type="gramEnd"/>
      <w:r w:rsidRPr="007106CF">
        <w:rPr>
          <w:shd w:val="clear" w:color="auto" w:fill="FFFFFF"/>
        </w:rPr>
        <w:t xml:space="preserve"> 1. </w:t>
      </w:r>
      <w:r w:rsidRPr="007106CF">
        <w:rPr>
          <w:color w:val="000000"/>
          <w:shd w:val="clear" w:color="auto" w:fill="FFFFFF"/>
        </w:rPr>
        <w:t>Уредбе о</w:t>
      </w:r>
      <w:proofErr w:type="gramStart"/>
      <w:r w:rsidRPr="007106CF">
        <w:rPr>
          <w:color w:val="000000"/>
          <w:shd w:val="clear" w:color="auto" w:fill="FFFFFF"/>
        </w:rPr>
        <w:t>  интерном</w:t>
      </w:r>
      <w:proofErr w:type="gramEnd"/>
      <w:r w:rsidRPr="007106CF">
        <w:rPr>
          <w:color w:val="000000"/>
          <w:shd w:val="clear" w:color="auto" w:fill="FFFFFF"/>
        </w:rPr>
        <w:t xml:space="preserve"> и јавном конкурсу за попуњавање радних места у државним органима </w:t>
      </w:r>
      <w:r w:rsidRPr="007106CF">
        <w:rPr>
          <w:color w:val="000000"/>
          <w:shd w:val="clear" w:color="auto" w:fill="FFFFFF"/>
          <w:lang w:val="sr-Cyrl-CS"/>
        </w:rPr>
        <w:t>оглашава</w:t>
      </w:r>
    </w:p>
    <w:p w:rsidR="008E0E58" w:rsidRPr="007106CF" w:rsidRDefault="008E0E58" w:rsidP="008E0E58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 xml:space="preserve"> </w:t>
      </w:r>
    </w:p>
    <w:p w:rsidR="008E0E58" w:rsidRPr="007106CF" w:rsidRDefault="008E0E58" w:rsidP="008E0E58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color w:val="000000"/>
        </w:rPr>
        <w:br/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ЗА ПОПУЊАВАЊЕ ИЗВРШИЛАЧКИХ РАДНИХ МЕСТА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8E0E58" w:rsidRPr="007106CF" w:rsidRDefault="008E0E58" w:rsidP="008E0E58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       МИНИСТАРСТВУ ПРОСВЕТЕ, НАУКЕ И ТЕХНОЛОШКОГ РАЗВОЈА</w:t>
      </w:r>
    </w:p>
    <w:p w:rsidR="008E0E58" w:rsidRPr="007106CF" w:rsidRDefault="008E0E58" w:rsidP="008E0E58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</w:p>
    <w:p w:rsidR="008E0E58" w:rsidRPr="007106CF" w:rsidRDefault="008E0E58" w:rsidP="008E0E58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EA4B63" w:rsidRPr="007106CF" w:rsidRDefault="008E0E58" w:rsidP="008E0E58">
      <w:pPr>
        <w:jc w:val="both"/>
        <w:rPr>
          <w:b/>
          <w:color w:val="000000"/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>I Орган у коме се попуњава</w:t>
      </w:r>
      <w:r w:rsidR="00EA4B63" w:rsidRPr="007106CF">
        <w:rPr>
          <w:b/>
          <w:color w:val="000000"/>
          <w:shd w:val="clear" w:color="auto" w:fill="FFFFFF"/>
          <w:lang w:val="sr-Cyrl-CS"/>
        </w:rPr>
        <w:t>ју</w:t>
      </w:r>
      <w:r w:rsidR="00EA4B63" w:rsidRPr="007106CF">
        <w:rPr>
          <w:b/>
          <w:color w:val="000000"/>
          <w:shd w:val="clear" w:color="auto" w:fill="FFFFFF"/>
        </w:rPr>
        <w:t xml:space="preserve"> радна</w:t>
      </w:r>
      <w:r w:rsidRPr="007106CF">
        <w:rPr>
          <w:b/>
          <w:color w:val="000000"/>
          <w:shd w:val="clear" w:color="auto" w:fill="FFFFFF"/>
        </w:rPr>
        <w:t xml:space="preserve"> </w:t>
      </w:r>
      <w:r w:rsidR="00EA4B63" w:rsidRPr="007106CF">
        <w:rPr>
          <w:b/>
          <w:color w:val="000000"/>
          <w:shd w:val="clear" w:color="auto" w:fill="FFFFFF"/>
        </w:rPr>
        <w:t>места</w:t>
      </w:r>
      <w:r w:rsidRPr="007106CF">
        <w:rPr>
          <w:b/>
          <w:color w:val="000000"/>
          <w:shd w:val="clear" w:color="auto" w:fill="FFFFFF"/>
        </w:rPr>
        <w:t>:</w:t>
      </w:r>
      <w:r w:rsidRPr="007106CF">
        <w:rPr>
          <w:b/>
          <w:color w:val="000000"/>
          <w:shd w:val="clear" w:color="auto" w:fill="FFFFFF"/>
          <w:lang w:val="sr-Cyrl-CS"/>
        </w:rPr>
        <w:t xml:space="preserve"> </w:t>
      </w:r>
      <w:r w:rsidR="00EA4B63" w:rsidRPr="007106CF">
        <w:rPr>
          <w:color w:val="000000"/>
          <w:shd w:val="clear" w:color="auto" w:fill="FFFFFF"/>
          <w:lang w:val="sr-Cyrl-CS"/>
        </w:rPr>
        <w:t>Министарство просвете, науке и технолошког развоја, Немањина 22-26, Београд.</w:t>
      </w:r>
      <w:r w:rsidRPr="007106CF">
        <w:rPr>
          <w:color w:val="000000"/>
          <w:shd w:val="clear" w:color="auto" w:fill="FFFFFF"/>
        </w:rPr>
        <w:t> </w:t>
      </w:r>
    </w:p>
    <w:p w:rsidR="008E0E58" w:rsidRPr="007106CF" w:rsidRDefault="008E0E58" w:rsidP="006C3D6A">
      <w:pPr>
        <w:jc w:val="both"/>
        <w:rPr>
          <w:b/>
          <w:color w:val="000000"/>
          <w:shd w:val="clear" w:color="auto" w:fill="FFFFFF"/>
        </w:rPr>
      </w:pPr>
      <w:r w:rsidRPr="007106CF">
        <w:rPr>
          <w:color w:val="000000"/>
        </w:rPr>
        <w:br/>
      </w:r>
      <w:r w:rsidR="00EA4B63"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II Радна места која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се попуњава</w:t>
      </w:r>
      <w:r w:rsidR="00EA4B63"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>ју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65427A" w:rsidRPr="007106CF" w:rsidRDefault="008E0E58" w:rsidP="006C3D6A">
      <w:pPr>
        <w:jc w:val="both"/>
        <w:rPr>
          <w:b/>
          <w:lang w:val="sr-Cyrl-CS"/>
        </w:rPr>
      </w:pPr>
      <w:r w:rsidRPr="007106CF">
        <w:rPr>
          <w:color w:val="000000"/>
        </w:rPr>
        <w:br/>
      </w:r>
      <w:r w:rsidR="0065427A" w:rsidRPr="007106CF">
        <w:rPr>
          <w:b/>
        </w:rPr>
        <w:t>1.</w:t>
      </w:r>
      <w:r w:rsidR="0065427A" w:rsidRPr="007106CF">
        <w:rPr>
          <w:b/>
          <w:lang w:val="sr-Cyrl-CS"/>
        </w:rPr>
        <w:t xml:space="preserve"> </w:t>
      </w:r>
      <w:r w:rsidR="0065427A" w:rsidRPr="007106CF">
        <w:rPr>
          <w:b/>
        </w:rPr>
        <w:t>Шеф</w:t>
      </w:r>
      <w:r w:rsidR="0065427A" w:rsidRPr="007106CF">
        <w:rPr>
          <w:b/>
          <w:lang w:val="sr-Cyrl-CS"/>
        </w:rPr>
        <w:t xml:space="preserve"> Одсека, у звању виши саветник, Одсек за послове високог образов</w:t>
      </w:r>
      <w:r w:rsidR="00D94ABB" w:rsidRPr="007106CF">
        <w:rPr>
          <w:b/>
          <w:lang w:val="sr-Cyrl-CS"/>
        </w:rPr>
        <w:t>ања, Сектор за високо образовање</w:t>
      </w:r>
      <w:r w:rsidR="0065427A" w:rsidRPr="007106CF">
        <w:rPr>
          <w:b/>
          <w:lang w:val="sr-Cyrl-CS"/>
        </w:rPr>
        <w:t xml:space="preserve"> – 1 извршилац.</w:t>
      </w:r>
    </w:p>
    <w:p w:rsidR="0065427A" w:rsidRPr="007106CF" w:rsidRDefault="008E0E58" w:rsidP="006C3D6A">
      <w:pPr>
        <w:jc w:val="both"/>
        <w:rPr>
          <w:b/>
          <w:lang w:val="sr-Cyrl-CS"/>
        </w:rPr>
      </w:pPr>
      <w:proofErr w:type="gramStart"/>
      <w:r w:rsidRPr="007106CF">
        <w:rPr>
          <w:color w:val="000000"/>
          <w:shd w:val="clear" w:color="auto" w:fill="FFFFFF"/>
        </w:rPr>
        <w:t>Опис</w:t>
      </w:r>
      <w:r w:rsidR="00EA4B63" w:rsidRPr="007106CF">
        <w:rPr>
          <w:color w:val="000000"/>
          <w:shd w:val="clear" w:color="auto" w:fill="FFFFFF"/>
          <w:lang w:val="sr-Cyrl-CS"/>
        </w:rPr>
        <w:t xml:space="preserve"> </w:t>
      </w:r>
      <w:r w:rsidRPr="007106CF">
        <w:rPr>
          <w:color w:val="000000"/>
          <w:shd w:val="clear" w:color="auto" w:fill="FFFFFF"/>
        </w:rPr>
        <w:t>посла:</w:t>
      </w:r>
      <w:r w:rsidR="0065427A" w:rsidRPr="007106CF">
        <w:rPr>
          <w:color w:val="000000"/>
          <w:shd w:val="clear" w:color="auto" w:fill="FFFFFF"/>
          <w:lang w:val="sr-Cyrl-CS"/>
        </w:rPr>
        <w:t xml:space="preserve"> </w:t>
      </w:r>
      <w:r w:rsidR="0065427A" w:rsidRPr="007106CF">
        <w:rPr>
          <w:lang w:val="en-US"/>
        </w:rPr>
        <w:t>Руководи, планира и организује рад Одсека и координира и надзире рад државних службеника; координира и учествује у изради анализа, елабората и студија за потребе утврђивања и спровођења политике у области високог образовања; координира и надзире прикупљање и обраду материјала од значаја за упис студената, статус и интересе студената у процесу образовања; координира израду стручних основа за израду закона и подзаконских аката у области високог образовања и учествује у спровођењу јавне расправе на преднацрте закона у области високог образовања и анализи прибављених мишљења на нацрте закона; врши стручну обраду системских питања које треба уградити у прописе у области високог образовања и сарађује са Националним саветом за високо образовање, Конференцијом универзитета, Конференцијом академија и високих школа, Студентским конференцијама и високошколским установама по важним питањима из области високог образовања и  сарађује са државним органима, институцијама и установама за потребе Националног савета за високо образовање; координира припрему и израду одлука, решења, закључака, уговора, споразума, меморандума и других појединачних правних аката из надлежности Одсека и стара се о благовременој припреми одговора суду по тужбама у управним споровима у овој области и изради информација из надлежности Одсека за тужилаштво и суд у предметима у којима Министарство није странка у поступку; координира и надзире израду свих одлука, аката и докумената Националног савета за високо образовање, одговара на питања народних посланика и осталих релевантних институција из надлежности Сектора и координира и учествује у извршавању међународних обавеза у области високог образовања; координира и надзире обављање финансијских послова у области високог образовања и припрему финансијског плана за расподелу средстава високошколским установама; координира успостављање и вођење регистра о деловима високог образовања, пружа стручну помоћ државним службеницима у Одсеку при поступању по предметима и представкама грађана и установа, стара се о благовременом поступању по представкама и спроводи препоруке Заштитника грађана у вези послова из ове области; обавља и друге послове по налогу помоћника министра.</w:t>
      </w:r>
      <w:proofErr w:type="gramEnd"/>
    </w:p>
    <w:p w:rsidR="0065427A" w:rsidRPr="007106CF" w:rsidRDefault="0065427A" w:rsidP="0065427A">
      <w:pPr>
        <w:tabs>
          <w:tab w:val="left" w:pos="1441"/>
        </w:tabs>
        <w:jc w:val="both"/>
        <w:rPr>
          <w:lang w:val="en-US"/>
        </w:rPr>
      </w:pPr>
      <w:proofErr w:type="gramStart"/>
      <w:r w:rsidRPr="007106CF">
        <w:rPr>
          <w:lang w:val="en-US"/>
        </w:rPr>
        <w:t xml:space="preserve">Услови: Високо образовање из поља друштвено-хуманистичких, природно- математичких, техничко-технолошких наука или образовно-уметничког поља Уметности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7106CF">
        <w:rPr>
          <w:lang w:val="en-US"/>
        </w:rPr>
        <w:lastRenderedPageBreak/>
        <w:t>факултету, најмање седам  година радног искуства у струци, положен државни стручни испит, као и потребне компетенције за рад на радном месту.</w:t>
      </w:r>
      <w:proofErr w:type="gramEnd"/>
    </w:p>
    <w:p w:rsidR="00EA4B63" w:rsidRPr="007106CF" w:rsidRDefault="00EA4B63" w:rsidP="0065427A">
      <w:pPr>
        <w:jc w:val="both"/>
        <w:rPr>
          <w:b/>
          <w:lang w:val="sr-Cyrl-CS"/>
        </w:rPr>
      </w:pPr>
    </w:p>
    <w:p w:rsidR="0065427A" w:rsidRPr="007106CF" w:rsidRDefault="0065427A" w:rsidP="006C3D6A">
      <w:pPr>
        <w:jc w:val="both"/>
        <w:rPr>
          <w:b/>
          <w:lang w:val="sr-Cyrl-CS"/>
        </w:rPr>
      </w:pPr>
      <w:r w:rsidRPr="007106CF">
        <w:rPr>
          <w:b/>
          <w:lang w:val="sr-Cyrl-CS"/>
        </w:rPr>
        <w:t xml:space="preserve">2. Радно место за опште послове, у звању самостални саветник, Одељење </w:t>
      </w:r>
      <w:r w:rsidR="00D94ABB" w:rsidRPr="007106CF">
        <w:rPr>
          <w:b/>
          <w:lang w:val="sr-Cyrl-CS"/>
        </w:rPr>
        <w:t>за опште послове, Секретаријат М</w:t>
      </w:r>
      <w:r w:rsidRPr="007106CF">
        <w:rPr>
          <w:b/>
          <w:lang w:val="sr-Cyrl-CS"/>
        </w:rPr>
        <w:t>инистарства – 1 извршилац.</w:t>
      </w:r>
    </w:p>
    <w:p w:rsidR="006C3D6A" w:rsidRPr="007106CF" w:rsidRDefault="0065427A" w:rsidP="006C3D6A">
      <w:pPr>
        <w:spacing w:line="260" w:lineRule="exact"/>
        <w:jc w:val="both"/>
        <w:rPr>
          <w:lang w:val="sr-Cyrl-RS"/>
        </w:rPr>
      </w:pPr>
      <w:r w:rsidRPr="007106CF">
        <w:rPr>
          <w:lang w:val="sr-Cyrl-CS"/>
        </w:rPr>
        <w:t xml:space="preserve">Опис посла: </w:t>
      </w:r>
      <w:r w:rsidR="006C3D6A" w:rsidRPr="007106CF">
        <w:rPr>
          <w:lang w:val="sr-Cyrl-RS"/>
        </w:rPr>
        <w:t>П</w:t>
      </w:r>
      <w:r w:rsidR="006C3D6A" w:rsidRPr="007106CF">
        <w:rPr>
          <w:rFonts w:eastAsia="Calibri"/>
          <w:bCs/>
          <w:lang w:val="sr-Cyrl-CS"/>
        </w:rPr>
        <w:t xml:space="preserve">рикупља податке и припрема предлог буџета и финансијског плана из надлежности Секретаријата Министарства; врши проверу тачности економских класификација и расположивости буџетских апропријација и квота и врши промене апропријација и квота; </w:t>
      </w:r>
      <w:r w:rsidR="006C3D6A" w:rsidRPr="007106CF">
        <w:rPr>
          <w:rFonts w:eastAsia="Calibri"/>
          <w:bCs/>
          <w:kern w:val="1"/>
          <w:lang w:val="en-US" w:eastAsia="ar-SA"/>
        </w:rPr>
        <w:t>припрема план јавних набавки и прати поступке јавних набавки</w:t>
      </w:r>
      <w:r w:rsidR="006C3D6A" w:rsidRPr="007106CF">
        <w:rPr>
          <w:rFonts w:eastAsia="Calibri"/>
          <w:bCs/>
          <w:kern w:val="1"/>
          <w:lang w:val="sr-Cyrl-RS" w:eastAsia="ar-SA"/>
        </w:rPr>
        <w:t xml:space="preserve"> из надлежности Секретаријата; </w:t>
      </w:r>
      <w:r w:rsidR="006C3D6A" w:rsidRPr="007106CF">
        <w:rPr>
          <w:rFonts w:eastAsia="Calibri"/>
          <w:bCs/>
          <w:kern w:val="1"/>
          <w:lang w:val="en-US" w:eastAsia="ar-SA"/>
        </w:rPr>
        <w:t>сарађује са организацион</w:t>
      </w:r>
      <w:r w:rsidR="006C3D6A" w:rsidRPr="007106CF">
        <w:rPr>
          <w:rFonts w:eastAsia="Calibri"/>
          <w:bCs/>
          <w:kern w:val="1"/>
          <w:lang w:val="sr-Cyrl-RS" w:eastAsia="ar-SA"/>
        </w:rPr>
        <w:t>о</w:t>
      </w:r>
      <w:r w:rsidR="006C3D6A" w:rsidRPr="007106CF">
        <w:rPr>
          <w:rFonts w:eastAsia="Calibri"/>
          <w:bCs/>
          <w:kern w:val="1"/>
          <w:lang w:val="en-US" w:eastAsia="ar-SA"/>
        </w:rPr>
        <w:t>м јединиц</w:t>
      </w:r>
      <w:r w:rsidR="006C3D6A" w:rsidRPr="007106CF">
        <w:rPr>
          <w:rFonts w:eastAsia="Calibri"/>
          <w:bCs/>
          <w:kern w:val="1"/>
          <w:lang w:val="sr-Cyrl-RS" w:eastAsia="ar-SA"/>
        </w:rPr>
        <w:t>о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м </w:t>
      </w:r>
      <w:r w:rsidR="006C3D6A" w:rsidRPr="007106CF">
        <w:rPr>
          <w:rFonts w:eastAsia="Calibri"/>
          <w:bCs/>
          <w:kern w:val="1"/>
          <w:lang w:val="sr-Cyrl-RS" w:eastAsia="ar-SA"/>
        </w:rPr>
        <w:t>М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инистарства </w:t>
      </w:r>
      <w:r w:rsidR="006C3D6A" w:rsidRPr="007106CF">
        <w:rPr>
          <w:rFonts w:eastAsia="Calibri"/>
          <w:bCs/>
          <w:kern w:val="1"/>
          <w:lang w:val="sr-Cyrl-RS" w:eastAsia="ar-SA"/>
        </w:rPr>
        <w:t>надлежном за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финансијск</w:t>
      </w:r>
      <w:r w:rsidR="006C3D6A" w:rsidRPr="007106CF">
        <w:rPr>
          <w:rFonts w:eastAsia="Calibri"/>
          <w:bCs/>
          <w:kern w:val="1"/>
          <w:lang w:val="sr-Cyrl-RS" w:eastAsia="ar-SA"/>
        </w:rPr>
        <w:t>е</w:t>
      </w:r>
      <w:r w:rsidR="00D94ABB" w:rsidRPr="007106CF">
        <w:rPr>
          <w:rFonts w:eastAsia="Calibri"/>
          <w:bCs/>
          <w:kern w:val="1"/>
          <w:lang w:val="en-US" w:eastAsia="ar-SA"/>
        </w:rPr>
        <w:t xml:space="preserve"> послове</w:t>
      </w:r>
      <w:r w:rsidR="006C3D6A" w:rsidRPr="007106CF">
        <w:rPr>
          <w:rFonts w:eastAsia="Calibri"/>
          <w:bCs/>
          <w:lang w:val="sr-Cyrl-CS"/>
        </w:rPr>
        <w:t xml:space="preserve"> и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са организацион</w:t>
      </w:r>
      <w:r w:rsidR="006C3D6A" w:rsidRPr="007106CF">
        <w:rPr>
          <w:rFonts w:eastAsia="Calibri"/>
          <w:bCs/>
          <w:kern w:val="1"/>
          <w:lang w:val="sr-Cyrl-RS" w:eastAsia="ar-SA"/>
        </w:rPr>
        <w:t>ом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јединиц</w:t>
      </w:r>
      <w:r w:rsidR="006C3D6A" w:rsidRPr="007106CF">
        <w:rPr>
          <w:rFonts w:eastAsia="Calibri"/>
          <w:bCs/>
          <w:kern w:val="1"/>
          <w:lang w:val="sr-Cyrl-RS" w:eastAsia="ar-SA"/>
        </w:rPr>
        <w:t>ом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</w:t>
      </w:r>
      <w:r w:rsidR="006C3D6A" w:rsidRPr="007106CF">
        <w:rPr>
          <w:rFonts w:eastAsia="Calibri"/>
          <w:bCs/>
          <w:kern w:val="1"/>
          <w:lang w:val="sr-Cyrl-RS" w:eastAsia="ar-SA"/>
        </w:rPr>
        <w:t>М</w:t>
      </w:r>
      <w:r w:rsidR="006C3D6A" w:rsidRPr="007106CF">
        <w:rPr>
          <w:rFonts w:eastAsia="Calibri"/>
          <w:bCs/>
          <w:kern w:val="1"/>
          <w:lang w:val="en-US" w:eastAsia="ar-SA"/>
        </w:rPr>
        <w:t>инистарства надлежно</w:t>
      </w:r>
      <w:r w:rsidR="006C3D6A" w:rsidRPr="007106CF">
        <w:rPr>
          <w:rFonts w:eastAsia="Calibri"/>
          <w:bCs/>
          <w:kern w:val="1"/>
          <w:lang w:val="sr-Cyrl-RS" w:eastAsia="ar-SA"/>
        </w:rPr>
        <w:t>м за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послов</w:t>
      </w:r>
      <w:r w:rsidR="006C3D6A" w:rsidRPr="007106CF">
        <w:rPr>
          <w:rFonts w:eastAsia="Calibri"/>
          <w:bCs/>
          <w:kern w:val="1"/>
          <w:lang w:val="sr-Cyrl-RS" w:eastAsia="ar-SA"/>
        </w:rPr>
        <w:t>е</w:t>
      </w:r>
      <w:r w:rsidR="006C3D6A" w:rsidRPr="007106CF">
        <w:rPr>
          <w:rFonts w:eastAsia="Calibri"/>
          <w:bCs/>
          <w:kern w:val="1"/>
          <w:lang w:val="en-US" w:eastAsia="ar-SA"/>
        </w:rPr>
        <w:t xml:space="preserve"> јавних набавки и спровођење поступака јавних набавки</w:t>
      </w:r>
      <w:r w:rsidR="006C3D6A" w:rsidRPr="007106CF">
        <w:rPr>
          <w:rFonts w:eastAsia="Calibri"/>
          <w:bCs/>
          <w:kern w:val="1"/>
          <w:lang w:val="sr-Cyrl-RS" w:eastAsia="ar-SA"/>
        </w:rPr>
        <w:t xml:space="preserve">; </w:t>
      </w:r>
      <w:r w:rsidR="006C3D6A" w:rsidRPr="007106CF">
        <w:rPr>
          <w:lang w:val="en-US"/>
        </w:rPr>
        <w:t>прати реализацију уговора из делокруга Секретаријата;</w:t>
      </w:r>
      <w:r w:rsidR="006C3D6A" w:rsidRPr="007106CF">
        <w:rPr>
          <w:lang w:val="sr-Cyrl-RS"/>
        </w:rPr>
        <w:t xml:space="preserve"> припрема информације о статусу објеката и непокретности у власништву Министарства; </w:t>
      </w:r>
      <w:r w:rsidR="006C3D6A" w:rsidRPr="007106CF">
        <w:rPr>
          <w:lang w:val="ru-RU"/>
        </w:rPr>
        <w:t xml:space="preserve">израђује појединачна акта којима се регулише употреба печата и акта којима се образује и уређује рад пописне комисије; </w:t>
      </w:r>
      <w:r w:rsidR="006C3D6A" w:rsidRPr="007106CF">
        <w:rPr>
          <w:lang w:val="sr-Cyrl-RS"/>
        </w:rPr>
        <w:t xml:space="preserve">припрема решења и захтеве за укњижење и искњижење основних средстава Министарства; </w:t>
      </w:r>
      <w:r w:rsidR="006C3D6A" w:rsidRPr="007106CF">
        <w:rPr>
          <w:lang w:val="en-US"/>
        </w:rPr>
        <w:t>обавља и друге послова по налогу начелника Одељења</w:t>
      </w:r>
      <w:r w:rsidR="006C3D6A" w:rsidRPr="007106CF">
        <w:rPr>
          <w:lang w:val="sr-Cyrl-RS"/>
        </w:rPr>
        <w:t>.</w:t>
      </w:r>
    </w:p>
    <w:p w:rsidR="006C3D6A" w:rsidRPr="007106CF" w:rsidRDefault="006C3D6A" w:rsidP="006C3D6A">
      <w:pPr>
        <w:spacing w:line="260" w:lineRule="exact"/>
        <w:jc w:val="both"/>
        <w:rPr>
          <w:lang w:val="en-US"/>
        </w:rPr>
      </w:pPr>
      <w:proofErr w:type="gramStart"/>
      <w:r w:rsidRPr="007106CF">
        <w:rPr>
          <w:lang w:val="en-US"/>
        </w:rPr>
        <w:t xml:space="preserve">Услови: </w:t>
      </w:r>
      <w:r w:rsidRPr="007106CF">
        <w:rPr>
          <w:rFonts w:eastAsia="Calibri"/>
          <w:bCs/>
          <w:lang w:val="sr-Cyrl-CS"/>
        </w:rPr>
        <w:t>Високо образовање из научне области економске или правне науке</w:t>
      </w:r>
      <w:r w:rsidRPr="007106CF">
        <w:rPr>
          <w:lang w:val="en-U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7106CF">
        <w:rPr>
          <w:lang w:val="sr-Cyrl-RS"/>
        </w:rPr>
        <w:t>пет</w:t>
      </w:r>
      <w:r w:rsidRPr="007106CF">
        <w:rPr>
          <w:lang w:val="en-US"/>
        </w:rPr>
        <w:t xml:space="preserve"> годин</w:t>
      </w:r>
      <w:r w:rsidRPr="007106CF">
        <w:rPr>
          <w:lang w:val="sr-Cyrl-RS"/>
        </w:rPr>
        <w:t>а</w:t>
      </w:r>
      <w:r w:rsidRPr="007106CF">
        <w:rPr>
          <w:lang w:val="en-US"/>
        </w:rPr>
        <w:t xml:space="preserve"> радног искуства у струци, положен државни стручни испит, као и потребне компетенције за рад на радном месту.</w:t>
      </w:r>
      <w:proofErr w:type="gramEnd"/>
    </w:p>
    <w:p w:rsidR="00EA4B63" w:rsidRPr="007106CF" w:rsidRDefault="00EA4B63" w:rsidP="0065427A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</w:rPr>
        <w:t xml:space="preserve">III </w:t>
      </w:r>
      <w:r w:rsidRPr="007106CF">
        <w:rPr>
          <w:b/>
          <w:color w:val="000000"/>
          <w:shd w:val="clear" w:color="auto" w:fill="FFFFFF"/>
          <w:lang w:val="sr-Cyrl-CS"/>
        </w:rPr>
        <w:t>Место рада</w:t>
      </w:r>
      <w:r w:rsidR="00CD0BAA">
        <w:rPr>
          <w:b/>
          <w:color w:val="000000"/>
          <w:shd w:val="clear" w:color="auto" w:fill="FFFFFF"/>
          <w:lang w:val="sr-Cyrl-CS"/>
        </w:rPr>
        <w:t xml:space="preserve"> за оба радна места</w:t>
      </w:r>
      <w:r w:rsidR="00781EE9" w:rsidRPr="007106CF">
        <w:rPr>
          <w:b/>
          <w:color w:val="000000"/>
          <w:shd w:val="clear" w:color="auto" w:fill="FFFFFF"/>
          <w:lang w:val="sr-Cyrl-CS"/>
        </w:rPr>
        <w:t>:</w:t>
      </w:r>
      <w:r w:rsidR="006C3D6A" w:rsidRPr="007106CF">
        <w:rPr>
          <w:b/>
          <w:color w:val="000000"/>
          <w:shd w:val="clear" w:color="auto" w:fill="FFFFFF"/>
          <w:lang w:val="sr-Cyrl-CS"/>
        </w:rPr>
        <w:t xml:space="preserve"> </w:t>
      </w:r>
      <w:r w:rsidR="006C3D6A" w:rsidRPr="007106CF">
        <w:rPr>
          <w:color w:val="000000"/>
          <w:shd w:val="clear" w:color="auto" w:fill="FFFFFF"/>
          <w:lang w:val="sr-Cyrl-CS"/>
        </w:rPr>
        <w:t>Београд</w:t>
      </w:r>
      <w:r w:rsidR="00CD0BAA">
        <w:rPr>
          <w:color w:val="000000"/>
          <w:shd w:val="clear" w:color="auto" w:fill="FFFFFF"/>
          <w:lang w:val="sr-Cyrl-CS"/>
        </w:rPr>
        <w:t>, Немањина 22-26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b/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rStyle w:val="Strong"/>
          <w:bdr w:val="none" w:sz="0" w:space="0" w:color="auto" w:frame="1"/>
          <w:shd w:val="clear" w:color="auto" w:fill="FFFFFF"/>
        </w:rPr>
        <w:t>I</w:t>
      </w:r>
      <w:r w:rsidRPr="007106CF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106C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106CF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106CF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CD0BAA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>радна места</w:t>
      </w:r>
      <w:r w:rsidRPr="007106CF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CD0BAA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>ју</w:t>
      </w:r>
      <w:r w:rsidRPr="007106CF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 xml:space="preserve"> се заснивањем р</w:t>
      </w:r>
      <w:r w:rsidR="00D94ABB" w:rsidRPr="007106CF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>адног односа на неодређено</w:t>
      </w:r>
      <w:r w:rsidRPr="007106CF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CS"/>
        </w:rPr>
        <w:t xml:space="preserve"> време.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</w:p>
    <w:p w:rsidR="008E0E58" w:rsidRPr="007106CF" w:rsidRDefault="008E0E58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8E0E58" w:rsidRPr="007106CF" w:rsidRDefault="008E0E58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  <w:r w:rsidRPr="007106CF">
        <w:rPr>
          <w:color w:val="000000"/>
        </w:rPr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color w:val="000000"/>
          <w:shd w:val="clear" w:color="auto" w:fill="FFFFFF"/>
        </w:rPr>
        <w:t>Изборни поступак спроводи се у више обавезних фаза</w:t>
      </w:r>
      <w:r w:rsidRPr="007106CF">
        <w:rPr>
          <w:color w:val="000000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  <w:r w:rsidRPr="007106CF">
        <w:rPr>
          <w:color w:val="000000"/>
          <w:shd w:val="clear" w:color="auto" w:fill="FFFFFF"/>
        </w:rPr>
        <w:t xml:space="preserve"> 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</w:p>
    <w:p w:rsidR="008E0E58" w:rsidRPr="007106CF" w:rsidRDefault="008E0E58" w:rsidP="0065427A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67269A" w:rsidRPr="007106CF" w:rsidRDefault="0067269A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781EE9" w:rsidRPr="007106CF" w:rsidRDefault="00781EE9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781EE9" w:rsidRPr="007106CF" w:rsidRDefault="00781EE9" w:rsidP="00C85E37">
      <w:pPr>
        <w:ind w:right="-176"/>
        <w:jc w:val="both"/>
        <w:rPr>
          <w:b/>
          <w:color w:val="000000"/>
          <w:shd w:val="clear" w:color="auto" w:fill="FFFFFF"/>
          <w:lang w:val="en-US"/>
        </w:rPr>
      </w:pPr>
      <w:r w:rsidRPr="007106CF">
        <w:rPr>
          <w:b/>
          <w:color w:val="000000"/>
          <w:shd w:val="clear" w:color="auto" w:fill="FFFFFF"/>
          <w:lang w:val="sr-Cyrl-CS"/>
        </w:rPr>
        <w:t>Компетенције које се п</w:t>
      </w:r>
      <w:r w:rsidR="009C77F9" w:rsidRPr="007106CF">
        <w:rPr>
          <w:b/>
          <w:color w:val="000000"/>
          <w:shd w:val="clear" w:color="auto" w:fill="FFFFFF"/>
          <w:lang w:val="sr-Cyrl-CS"/>
        </w:rPr>
        <w:t>р</w:t>
      </w:r>
      <w:r w:rsidRPr="007106CF">
        <w:rPr>
          <w:b/>
          <w:color w:val="000000"/>
          <w:shd w:val="clear" w:color="auto" w:fill="FFFFFF"/>
          <w:lang w:val="sr-Cyrl-CS"/>
        </w:rPr>
        <w:t xml:space="preserve">оверавају у изборном поступку за </w:t>
      </w:r>
      <w:r w:rsidR="00975386" w:rsidRPr="007106CF">
        <w:rPr>
          <w:b/>
          <w:color w:val="000000"/>
          <w:shd w:val="clear" w:color="auto" w:fill="FFFFFF"/>
          <w:lang w:val="sr-Cyrl-CS"/>
        </w:rPr>
        <w:t>радно место под редним бројем 1</w:t>
      </w:r>
      <w:r w:rsidR="00D94ABB" w:rsidRPr="007106CF">
        <w:rPr>
          <w:b/>
          <w:color w:val="000000"/>
          <w:shd w:val="clear" w:color="auto" w:fill="FFFFFF"/>
          <w:lang w:val="en-US"/>
        </w:rPr>
        <w:t>: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</w:p>
    <w:p w:rsidR="008E0E58" w:rsidRPr="007106CF" w:rsidRDefault="008E0E58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општих функционалних компетенција: </w:t>
      </w:r>
    </w:p>
    <w:p w:rsidR="005D600B" w:rsidRPr="007106CF" w:rsidRDefault="008E0E58" w:rsidP="005D600B">
      <w:pPr>
        <w:jc w:val="both"/>
        <w:rPr>
          <w:shd w:val="clear" w:color="auto" w:fill="FFFFFF"/>
        </w:rPr>
      </w:pPr>
      <w:r w:rsidRPr="007106CF">
        <w:rPr>
          <w:color w:val="000000"/>
          <w:shd w:val="clear" w:color="auto" w:fill="FFFFFF"/>
        </w:rPr>
        <w:br/>
      </w:r>
      <w:r w:rsidR="005D600B" w:rsidRPr="007106CF">
        <w:rPr>
          <w:color w:val="000000"/>
          <w:shd w:val="clear" w:color="auto" w:fill="FFFFFF"/>
        </w:rPr>
        <w:t xml:space="preserve">•    </w:t>
      </w:r>
      <w:r w:rsidR="005D600B" w:rsidRPr="007106CF">
        <w:rPr>
          <w:color w:val="000000"/>
          <w:shd w:val="clear" w:color="auto" w:fill="FFFFFF"/>
          <w:lang w:val="en-US"/>
        </w:rPr>
        <w:t>„</w:t>
      </w:r>
      <w:r w:rsidR="005D600B" w:rsidRPr="007106CF">
        <w:rPr>
          <w:color w:val="000000"/>
          <w:shd w:val="clear" w:color="auto" w:fill="FFFFFF"/>
        </w:rPr>
        <w:t>Организација и рад државних органа Р</w:t>
      </w:r>
      <w:r w:rsidR="005D600B" w:rsidRPr="007106CF">
        <w:rPr>
          <w:color w:val="000000"/>
          <w:shd w:val="clear" w:color="auto" w:fill="FFFFFF"/>
          <w:lang w:val="sr-Cyrl-CS"/>
        </w:rPr>
        <w:t xml:space="preserve">епублике </w:t>
      </w:r>
      <w:r w:rsidR="005D600B" w:rsidRPr="007106CF">
        <w:rPr>
          <w:color w:val="000000"/>
          <w:shd w:val="clear" w:color="auto" w:fill="FFFFFF"/>
        </w:rPr>
        <w:t>С</w:t>
      </w:r>
      <w:r w:rsidR="005D600B" w:rsidRPr="007106CF">
        <w:rPr>
          <w:color w:val="000000"/>
          <w:shd w:val="clear" w:color="auto" w:fill="FFFFFF"/>
          <w:lang w:val="sr-Cyrl-CS"/>
        </w:rPr>
        <w:t>рбије</w:t>
      </w:r>
      <w:r w:rsidR="005D600B" w:rsidRPr="007106CF">
        <w:rPr>
          <w:color w:val="000000"/>
          <w:shd w:val="clear" w:color="auto" w:fill="FFFFFF"/>
        </w:rPr>
        <w:t>” - провераваће се путем теста (писмено)</w:t>
      </w:r>
      <w:proofErr w:type="gramStart"/>
      <w:r w:rsidR="005D600B" w:rsidRPr="007106CF">
        <w:rPr>
          <w:color w:val="000000"/>
          <w:shd w:val="clear" w:color="auto" w:fill="FFFFFF"/>
        </w:rPr>
        <w:t>  </w:t>
      </w:r>
      <w:proofErr w:type="gramEnd"/>
      <w:r w:rsidR="005D600B" w:rsidRPr="007106CF">
        <w:rPr>
          <w:color w:val="000000"/>
        </w:rPr>
        <w:br/>
      </w:r>
      <w:r w:rsidR="005D600B" w:rsidRPr="007106CF">
        <w:rPr>
          <w:color w:val="000000"/>
          <w:shd w:val="clear" w:color="auto" w:fill="FFFFFF"/>
        </w:rPr>
        <w:t>•    „Дигитална писменос</w:t>
      </w:r>
      <w:r w:rsidR="005D600B" w:rsidRPr="007106CF">
        <w:rPr>
          <w:color w:val="000000"/>
          <w:shd w:val="clear" w:color="auto" w:fill="FFFFFF"/>
          <w:lang w:val="sr-Cyrl-CS"/>
        </w:rPr>
        <w:t>т</w:t>
      </w:r>
      <w:r w:rsidR="005D600B" w:rsidRPr="007106CF">
        <w:rPr>
          <w:color w:val="000000"/>
          <w:shd w:val="clear" w:color="auto" w:fill="FFFFFF"/>
        </w:rPr>
        <w:t>” - провераваће се решавањем задатака  (практичним радом на рачунару) </w:t>
      </w:r>
      <w:r w:rsidR="005D600B" w:rsidRPr="007106CF">
        <w:rPr>
          <w:color w:val="000000"/>
        </w:rPr>
        <w:br/>
      </w:r>
      <w:r w:rsidR="005D600B" w:rsidRPr="007106CF">
        <w:rPr>
          <w:color w:val="000000"/>
          <w:shd w:val="clear" w:color="auto" w:fill="FFFFFF"/>
        </w:rPr>
        <w:t>•    „Пословна комуникација” - провераваће се путем симулације (писмено).</w:t>
      </w:r>
      <w:r w:rsidR="005D600B" w:rsidRPr="007106CF">
        <w:rPr>
          <w:color w:val="000000"/>
        </w:rPr>
        <w:br/>
      </w:r>
      <w:r w:rsidR="005D600B" w:rsidRPr="007106CF">
        <w:rPr>
          <w:color w:val="000000"/>
        </w:rPr>
        <w:br/>
      </w:r>
      <w:proofErr w:type="gramStart"/>
      <w:r w:rsidR="005D600B" w:rsidRPr="007106CF">
        <w:rPr>
          <w:shd w:val="clear" w:color="auto" w:fill="FFFFFF"/>
        </w:rPr>
        <w:t>У погледу провере опште функционалне компетенције</w:t>
      </w:r>
      <w:r w:rsidR="005D600B" w:rsidRPr="007106CF">
        <w:rPr>
          <w:shd w:val="clear" w:color="auto" w:fill="FFFFFF"/>
          <w:lang w:val="sr-Cyrl-CS"/>
        </w:rPr>
        <w:t xml:space="preserve"> </w:t>
      </w:r>
      <w:r w:rsidR="005D600B" w:rsidRPr="007106CF">
        <w:rPr>
          <w:color w:val="000000"/>
          <w:shd w:val="clear" w:color="auto" w:fill="FFFFFF"/>
        </w:rPr>
        <w:t>„Дигитална писменос</w:t>
      </w:r>
      <w:r w:rsidR="005D600B" w:rsidRPr="007106CF">
        <w:rPr>
          <w:color w:val="000000"/>
          <w:shd w:val="clear" w:color="auto" w:fill="FFFFFF"/>
          <w:lang w:val="sr-Cyrl-CS"/>
        </w:rPr>
        <w:t>т</w:t>
      </w:r>
      <w:r w:rsidR="005D600B" w:rsidRPr="007106CF">
        <w:rPr>
          <w:color w:val="000000"/>
          <w:shd w:val="clear" w:color="auto" w:fill="FFFFFF"/>
        </w:rPr>
        <w:t>”</w:t>
      </w:r>
      <w:r w:rsidR="005D600B" w:rsidRPr="007106CF">
        <w:rPr>
          <w:shd w:val="clear" w:color="auto" w:fill="FFFFFF"/>
        </w:rPr>
        <w:t xml:space="preserve"> </w:t>
      </w:r>
      <w:r w:rsidR="005D600B" w:rsidRPr="007106CF">
        <w:rPr>
          <w:shd w:val="clear" w:color="auto" w:fill="FFFFFF"/>
          <w:lang w:val="sr-Cyrl-CS"/>
        </w:rPr>
        <w:t>(</w:t>
      </w:r>
      <w:r w:rsidR="005D600B" w:rsidRPr="007106CF">
        <w:rPr>
          <w:shd w:val="clear" w:color="auto" w:fill="FFFFFF"/>
        </w:rPr>
        <w:t xml:space="preserve">поседовању знања и вештина у основама коришћења рачунара, основама коришћења интернета, обради текста </w:t>
      </w:r>
      <w:r w:rsidR="005D600B" w:rsidRPr="007106CF">
        <w:rPr>
          <w:shd w:val="clear" w:color="auto" w:fill="FFFFFF"/>
        </w:rPr>
        <w:lastRenderedPageBreak/>
        <w:t>и табела</w:t>
      </w:r>
      <w:r w:rsidR="005D600B" w:rsidRPr="007106CF">
        <w:rPr>
          <w:shd w:val="clear" w:color="auto" w:fill="FFFFFF"/>
          <w:lang w:val="sr-Cyrl-CS"/>
        </w:rPr>
        <w:t>, табеларне калкулације)</w:t>
      </w:r>
      <w:r w:rsidR="005D600B" w:rsidRPr="007106CF">
        <w:rPr>
          <w:shd w:val="clear" w:color="auto" w:fill="FFFFFF"/>
        </w:rPr>
        <w:t xml:space="preserve">, ако </w:t>
      </w:r>
      <w:r w:rsidR="005D600B" w:rsidRPr="007106CF">
        <w:rPr>
          <w:shd w:val="clear" w:color="auto" w:fill="FFFFFF"/>
          <w:lang w:val="sr-Cyrl-CS"/>
        </w:rPr>
        <w:t xml:space="preserve">учесник конкурса </w:t>
      </w:r>
      <w:r w:rsidR="005D600B" w:rsidRPr="007106CF">
        <w:rPr>
          <w:shd w:val="clear" w:color="auto" w:fill="FFFFFF"/>
        </w:rPr>
        <w:t>поседује важећи сертификат, потврду или други одговарајући доказ о поседовању знања и вештина</w:t>
      </w:r>
      <w:r w:rsidR="005D600B" w:rsidRPr="007106CF">
        <w:rPr>
          <w:shd w:val="clear" w:color="auto" w:fill="FFFFFF"/>
          <w:lang w:val="sr-Cyrl-CS"/>
        </w:rPr>
        <w:t xml:space="preserve"> из наведених области</w:t>
      </w:r>
      <w:r w:rsidR="005D600B" w:rsidRPr="007106CF">
        <w:rPr>
          <w:shd w:val="clear" w:color="auto" w:fill="FFFFFF"/>
        </w:rPr>
        <w:t>, и жели да на основу њега буде ослобођен тестирања компетенције – Дигитална писменост, неопходно је да уз пријавни образац</w:t>
      </w:r>
      <w:r w:rsidR="005D600B" w:rsidRPr="007106CF">
        <w:rPr>
          <w:shd w:val="clear" w:color="auto" w:fill="FFFFFF"/>
          <w:lang w:val="sr-Cyrl-CS"/>
        </w:rPr>
        <w:t xml:space="preserve">  </w:t>
      </w:r>
      <w:r w:rsidR="005D600B" w:rsidRPr="007106CF">
        <w:rPr>
          <w:shd w:val="clear" w:color="auto" w:fill="FFFFFF"/>
        </w:rPr>
        <w:t>(уредно и у потпуности попуњен у делу *Рад на рачунару), достави и тражени доказ у оригиналу или овереној фотокопији.</w:t>
      </w:r>
      <w:proofErr w:type="gramEnd"/>
    </w:p>
    <w:p w:rsidR="008E0E58" w:rsidRPr="007106CF" w:rsidRDefault="008E0E58" w:rsidP="0065427A">
      <w:pPr>
        <w:jc w:val="both"/>
        <w:rPr>
          <w:shd w:val="clear" w:color="auto" w:fill="FFFFFF"/>
          <w:lang w:val="sr-Cyrl-CS"/>
        </w:rPr>
      </w:pPr>
      <w:r w:rsidRPr="007106CF">
        <w:br/>
      </w:r>
      <w:r w:rsidRPr="007106CF">
        <w:rPr>
          <w:shd w:val="clear" w:color="auto" w:fill="FFFFFF"/>
        </w:rPr>
        <w:t xml:space="preserve">Комисија </w:t>
      </w:r>
      <w:r w:rsidRPr="007106CF">
        <w:rPr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8E0E58" w:rsidRPr="007106CF" w:rsidRDefault="008E0E58" w:rsidP="0065427A">
      <w:pPr>
        <w:jc w:val="both"/>
        <w:rPr>
          <w:b/>
          <w:color w:val="FF0000"/>
          <w:shd w:val="clear" w:color="auto" w:fill="FFFFFF"/>
          <w:lang w:val="sr-Cyrl-CS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  <w:r w:rsidRPr="007106CF">
        <w:rPr>
          <w:color w:val="000000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:rsidR="00EA4B63" w:rsidRPr="007106CF" w:rsidRDefault="008E0E58" w:rsidP="0065427A">
      <w:pPr>
        <w:jc w:val="both"/>
        <w:rPr>
          <w:color w:val="000000"/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8E0E58" w:rsidRPr="007106CF" w:rsidRDefault="008E0E58" w:rsidP="0065427A">
      <w:pPr>
        <w:jc w:val="both"/>
        <w:rPr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b/>
          <w:color w:val="000000"/>
          <w:shd w:val="clear" w:color="auto" w:fill="FFFFFF"/>
        </w:rPr>
        <w:t xml:space="preserve">Посебна функционална компетенција за област рада </w:t>
      </w:r>
      <w:r w:rsidRPr="007106CF">
        <w:rPr>
          <w:b/>
          <w:shd w:val="clear" w:color="auto" w:fill="FFFFFF"/>
        </w:rPr>
        <w:t>послови руковођења</w:t>
      </w:r>
      <w:r w:rsidRPr="007106CF">
        <w:rPr>
          <w:shd w:val="clear" w:color="auto" w:fill="FFFFFF"/>
        </w:rPr>
        <w:t xml:space="preserve"> (основе управљања људским ре</w:t>
      </w:r>
      <w:r w:rsidR="005D600B" w:rsidRPr="007106CF">
        <w:rPr>
          <w:shd w:val="clear" w:color="auto" w:fill="FFFFFF"/>
        </w:rPr>
        <w:t>сурсима</w:t>
      </w:r>
      <w:r w:rsidR="005D600B" w:rsidRPr="007106CF">
        <w:rPr>
          <w:shd w:val="clear" w:color="auto" w:fill="FFFFFF"/>
          <w:lang w:val="sr-Cyrl-CS"/>
        </w:rPr>
        <w:t>)</w:t>
      </w:r>
      <w:r w:rsidRPr="007106CF">
        <w:rPr>
          <w:shd w:val="clear" w:color="auto" w:fill="FFFFFF"/>
        </w:rPr>
        <w:t xml:space="preserve"> - проверав</w:t>
      </w:r>
      <w:r w:rsidR="005D600B" w:rsidRPr="007106CF">
        <w:rPr>
          <w:shd w:val="clear" w:color="auto" w:fill="FFFFFF"/>
        </w:rPr>
        <w:t>аће се</w:t>
      </w:r>
      <w:r w:rsidR="005D600B" w:rsidRPr="007106CF">
        <w:rPr>
          <w:shd w:val="clear" w:color="auto" w:fill="FFFFFF"/>
          <w:lang w:val="sr-Cyrl-CS"/>
        </w:rPr>
        <w:t xml:space="preserve"> писмено</w:t>
      </w:r>
      <w:r w:rsidR="005D600B" w:rsidRPr="007106CF">
        <w:rPr>
          <w:shd w:val="clear" w:color="auto" w:fill="FFFFFF"/>
        </w:rPr>
        <w:t xml:space="preserve"> путем</w:t>
      </w:r>
      <w:r w:rsidR="005D600B" w:rsidRPr="007106CF">
        <w:rPr>
          <w:shd w:val="clear" w:color="auto" w:fill="FFFFFF"/>
          <w:lang w:val="sr-Cyrl-CS"/>
        </w:rPr>
        <w:t xml:space="preserve"> писане</w:t>
      </w:r>
      <w:r w:rsidR="005D600B" w:rsidRPr="007106CF">
        <w:rPr>
          <w:shd w:val="clear" w:color="auto" w:fill="FFFFFF"/>
        </w:rPr>
        <w:t xml:space="preserve"> симулације</w:t>
      </w:r>
      <w:r w:rsidRPr="007106CF">
        <w:rPr>
          <w:shd w:val="clear" w:color="auto" w:fill="FFFFFF"/>
        </w:rPr>
        <w:t>.</w:t>
      </w:r>
    </w:p>
    <w:p w:rsidR="008E0E58" w:rsidRPr="007106CF" w:rsidRDefault="008E0E58" w:rsidP="0065427A">
      <w:pPr>
        <w:jc w:val="both"/>
        <w:rPr>
          <w:shd w:val="clear" w:color="auto" w:fill="FFFFFF"/>
          <w:lang w:val="sr-Cyrl-CS"/>
        </w:rPr>
      </w:pPr>
      <w:r w:rsidRPr="007106CF">
        <w:rPr>
          <w:color w:val="000000"/>
        </w:rPr>
        <w:br/>
      </w:r>
      <w:r w:rsidRPr="007106CF">
        <w:rPr>
          <w:b/>
          <w:shd w:val="clear" w:color="auto" w:fill="FFFFFF"/>
        </w:rPr>
        <w:t xml:space="preserve">Посебна функционална компетенција за област рада </w:t>
      </w:r>
      <w:r w:rsidR="005D600B" w:rsidRPr="007106CF">
        <w:rPr>
          <w:b/>
          <w:shd w:val="clear" w:color="auto" w:fill="FFFFFF"/>
          <w:lang w:val="sr-Cyrl-CS"/>
        </w:rPr>
        <w:t>студијско-аналитички послови</w:t>
      </w:r>
      <w:r w:rsidR="005D600B" w:rsidRPr="007106CF">
        <w:rPr>
          <w:shd w:val="clear" w:color="auto" w:fill="FFFFFF"/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доступниих информација) – провераваће се</w:t>
      </w:r>
      <w:r w:rsidR="005108AA" w:rsidRPr="007106CF">
        <w:rPr>
          <w:shd w:val="clear" w:color="auto" w:fill="FFFFFF"/>
          <w:lang w:val="sr-Cyrl-CS"/>
        </w:rPr>
        <w:t xml:space="preserve"> писмено</w:t>
      </w:r>
      <w:r w:rsidR="005D600B" w:rsidRPr="007106CF">
        <w:rPr>
          <w:shd w:val="clear" w:color="auto" w:fill="FFFFFF"/>
          <w:lang w:val="sr-Cyrl-CS"/>
        </w:rPr>
        <w:t xml:space="preserve"> путем</w:t>
      </w:r>
      <w:r w:rsidR="005108AA" w:rsidRPr="007106CF">
        <w:rPr>
          <w:shd w:val="clear" w:color="auto" w:fill="FFFFFF"/>
          <w:lang w:val="sr-Cyrl-CS"/>
        </w:rPr>
        <w:t xml:space="preserve"> писане симулације</w:t>
      </w:r>
      <w:r w:rsidR="005D600B" w:rsidRPr="007106CF">
        <w:rPr>
          <w:shd w:val="clear" w:color="auto" w:fill="FFFFFF"/>
          <w:lang w:val="sr-Cyrl-CS"/>
        </w:rPr>
        <w:t>.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</w:p>
    <w:p w:rsidR="008E0E58" w:rsidRPr="007106CF" w:rsidRDefault="008E0E58" w:rsidP="0065427A">
      <w:pPr>
        <w:jc w:val="both"/>
        <w:rPr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 xml:space="preserve">Посебна функционална компетенција за </w:t>
      </w:r>
      <w:r w:rsidRPr="007106CF">
        <w:rPr>
          <w:b/>
          <w:color w:val="000000"/>
          <w:shd w:val="clear" w:color="auto" w:fill="FFFFFF"/>
          <w:lang w:val="sr-Cyrl-CS"/>
        </w:rPr>
        <w:t xml:space="preserve">одређено </w:t>
      </w:r>
      <w:r w:rsidRPr="007106CF">
        <w:rPr>
          <w:b/>
          <w:color w:val="000000"/>
          <w:shd w:val="clear" w:color="auto" w:fill="FFFFFF"/>
        </w:rPr>
        <w:t>радно место</w:t>
      </w:r>
      <w:r w:rsidRPr="007106CF">
        <w:rPr>
          <w:color w:val="000000"/>
          <w:shd w:val="clear" w:color="auto" w:fill="FFFFFF"/>
        </w:rPr>
        <w:t xml:space="preserve"> </w:t>
      </w:r>
      <w:r w:rsidR="005108AA" w:rsidRPr="007106CF">
        <w:rPr>
          <w:color w:val="000000"/>
          <w:shd w:val="clear" w:color="auto" w:fill="FFFFFF"/>
          <w:lang w:val="sr-Cyrl-CS"/>
        </w:rPr>
        <w:t>–</w:t>
      </w:r>
      <w:r w:rsidRPr="007106CF">
        <w:rPr>
          <w:color w:val="000000"/>
          <w:shd w:val="clear" w:color="auto" w:fill="FFFFFF"/>
          <w:lang w:val="sr-Cyrl-CS"/>
        </w:rPr>
        <w:t xml:space="preserve"> </w:t>
      </w:r>
      <w:r w:rsidR="005108AA" w:rsidRPr="007106CF">
        <w:rPr>
          <w:shd w:val="clear" w:color="auto" w:fill="FFFFFF"/>
          <w:lang w:val="sr-Cyrl-CS"/>
        </w:rPr>
        <w:t xml:space="preserve">прописи из надлежности органа (Закон о високом </w:t>
      </w:r>
      <w:r w:rsidR="0067269A" w:rsidRPr="007106CF">
        <w:rPr>
          <w:shd w:val="clear" w:color="auto" w:fill="FFFFFF"/>
          <w:lang w:val="sr-Cyrl-CS"/>
        </w:rPr>
        <w:t>образовању, Уредба о нормативима и стандардима услова</w:t>
      </w:r>
      <w:r w:rsidR="005108AA" w:rsidRPr="007106CF">
        <w:rPr>
          <w:shd w:val="clear" w:color="auto" w:fill="FFFFFF"/>
          <w:lang w:val="sr-Cyrl-CS"/>
        </w:rPr>
        <w:t xml:space="preserve"> рада универзитета и факултета за делатности које се финансирајуиз буџета) </w:t>
      </w:r>
      <w:r w:rsidRPr="007106CF">
        <w:rPr>
          <w:shd w:val="clear" w:color="auto" w:fill="FFFFFF"/>
        </w:rPr>
        <w:t>- провераваће се</w:t>
      </w:r>
      <w:r w:rsidR="005108AA" w:rsidRPr="007106CF">
        <w:rPr>
          <w:shd w:val="clear" w:color="auto" w:fill="FFFFFF"/>
          <w:lang w:val="sr-Cyrl-CS"/>
        </w:rPr>
        <w:t xml:space="preserve"> писмено</w:t>
      </w:r>
      <w:r w:rsidRPr="007106CF">
        <w:rPr>
          <w:shd w:val="clear" w:color="auto" w:fill="FFFFFF"/>
        </w:rPr>
        <w:t xml:space="preserve"> путем</w:t>
      </w:r>
      <w:r w:rsidR="005108AA" w:rsidRPr="007106CF">
        <w:rPr>
          <w:shd w:val="clear" w:color="auto" w:fill="FFFFFF"/>
          <w:lang w:val="sr-Cyrl-CS"/>
        </w:rPr>
        <w:t xml:space="preserve"> писане</w:t>
      </w:r>
      <w:r w:rsidR="005108AA" w:rsidRPr="007106CF">
        <w:rPr>
          <w:shd w:val="clear" w:color="auto" w:fill="FFFFFF"/>
        </w:rPr>
        <w:t xml:space="preserve"> симулације</w:t>
      </w:r>
      <w:r w:rsidRPr="007106CF">
        <w:rPr>
          <w:shd w:val="clear" w:color="auto" w:fill="FFFFFF"/>
        </w:rPr>
        <w:t>.</w:t>
      </w:r>
    </w:p>
    <w:p w:rsidR="007106CF" w:rsidRPr="007106CF" w:rsidRDefault="007106CF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jc w:val="both"/>
        <w:rPr>
          <w:b/>
          <w:color w:val="000000"/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b/>
          <w:color w:val="000000"/>
          <w:shd w:val="clear" w:color="auto" w:fill="FFFFFF"/>
        </w:rPr>
        <w:t>Провера понашајних компетенција:</w:t>
      </w:r>
    </w:p>
    <w:p w:rsidR="00EA4B63" w:rsidRPr="007106CF" w:rsidRDefault="008E0E58" w:rsidP="0065427A">
      <w:pPr>
        <w:jc w:val="both"/>
        <w:rPr>
          <w:shd w:val="clear" w:color="auto" w:fill="FFFFFF"/>
        </w:rPr>
      </w:pPr>
      <w:r w:rsidRPr="007106CF">
        <w:rPr>
          <w:b/>
          <w:color w:val="000000"/>
        </w:rPr>
        <w:br/>
      </w:r>
      <w:r w:rsidRPr="007106CF">
        <w:rPr>
          <w:color w:val="000000"/>
          <w:shd w:val="clear" w:color="auto" w:fill="FFFFFF"/>
        </w:rPr>
        <w:t xml:space="preserve"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</w:t>
      </w:r>
      <w:r w:rsidRPr="007106CF">
        <w:rPr>
          <w:shd w:val="clear" w:color="auto" w:fill="FFFFFF"/>
        </w:rPr>
        <w:t xml:space="preserve">и управљање људским ресурсима) - </w:t>
      </w:r>
      <w:r w:rsidR="005108AA" w:rsidRPr="007106CF">
        <w:rPr>
          <w:shd w:val="clear" w:color="auto" w:fill="FFFFFF"/>
        </w:rPr>
        <w:t>провераваће се психометријским тестовима</w:t>
      </w:r>
      <w:r w:rsidR="005108AA" w:rsidRPr="007106CF">
        <w:rPr>
          <w:shd w:val="clear" w:color="auto" w:fill="FFFFFF"/>
          <w:lang w:val="sr-Cyrl-CS"/>
        </w:rPr>
        <w:t xml:space="preserve"> (писмено)</w:t>
      </w:r>
      <w:r w:rsidRPr="007106CF">
        <w:rPr>
          <w:shd w:val="clear" w:color="auto" w:fill="FFFFFF"/>
        </w:rPr>
        <w:t xml:space="preserve"> и</w:t>
      </w:r>
      <w:r w:rsidR="005108AA" w:rsidRPr="007106CF">
        <w:rPr>
          <w:shd w:val="clear" w:color="auto" w:fill="FFFFFF"/>
          <w:lang w:val="sr-Cyrl-CS"/>
        </w:rPr>
        <w:t xml:space="preserve"> путем</w:t>
      </w:r>
      <w:r w:rsidRPr="007106CF">
        <w:rPr>
          <w:shd w:val="clear" w:color="auto" w:fill="FFFFFF"/>
        </w:rPr>
        <w:t xml:space="preserve"> интерв</w:t>
      </w:r>
      <w:r w:rsidR="00EA4B63" w:rsidRPr="007106CF">
        <w:rPr>
          <w:shd w:val="clear" w:color="auto" w:fill="FFFFFF"/>
        </w:rPr>
        <w:t>јуа базираном на компетенцијама</w:t>
      </w:r>
      <w:r w:rsidR="005108AA" w:rsidRPr="007106CF">
        <w:rPr>
          <w:shd w:val="clear" w:color="auto" w:fill="FFFFFF"/>
          <w:lang w:val="sr-Cyrl-CS"/>
        </w:rPr>
        <w:t xml:space="preserve"> (усмено)</w:t>
      </w:r>
      <w:r w:rsidR="00EA4B63" w:rsidRPr="007106CF">
        <w:rPr>
          <w:shd w:val="clear" w:color="auto" w:fill="FFFFFF"/>
        </w:rPr>
        <w:t>.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  <w:r w:rsidRPr="007106CF">
        <w:rPr>
          <w:color w:val="FF0000"/>
        </w:rPr>
        <w:br/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Интервју са комисијом:</w:t>
      </w:r>
      <w:r w:rsidRPr="007106CF">
        <w:rPr>
          <w:color w:val="000000"/>
          <w:shd w:val="clear" w:color="auto" w:fill="FFFFFF"/>
        </w:rPr>
        <w:t xml:space="preserve"> Процена мотивације за рад на радном месту </w:t>
      </w:r>
      <w:r w:rsidRPr="007106CF">
        <w:rPr>
          <w:color w:val="000000"/>
          <w:shd w:val="clear" w:color="auto" w:fill="FFFFFF"/>
          <w:lang w:val="sr-Cyrl-CS"/>
        </w:rPr>
        <w:t xml:space="preserve">у органу </w:t>
      </w:r>
      <w:proofErr w:type="gramStart"/>
      <w:r w:rsidRPr="007106CF">
        <w:rPr>
          <w:color w:val="000000"/>
          <w:shd w:val="clear" w:color="auto" w:fill="FFFFFF"/>
        </w:rPr>
        <w:t>и</w:t>
      </w:r>
      <w:r w:rsidRPr="007106CF">
        <w:rPr>
          <w:color w:val="000000"/>
          <w:shd w:val="clear" w:color="auto" w:fill="FFFFFF"/>
          <w:lang w:val="sr-Cyrl-CS"/>
        </w:rPr>
        <w:t xml:space="preserve"> </w:t>
      </w:r>
      <w:r w:rsidRPr="007106CF">
        <w:rPr>
          <w:color w:val="000000"/>
          <w:shd w:val="clear" w:color="auto" w:fill="FFFFFF"/>
        </w:rPr>
        <w:t xml:space="preserve"> прихватања</w:t>
      </w:r>
      <w:proofErr w:type="gramEnd"/>
      <w:r w:rsidRPr="007106CF">
        <w:rPr>
          <w:color w:val="000000"/>
          <w:shd w:val="clear" w:color="auto" w:fill="FFFFFF"/>
        </w:rPr>
        <w:t xml:space="preserve"> вредности државних органа -  провераваће се путем интервјуа са комисијом (усмено).</w:t>
      </w:r>
    </w:p>
    <w:p w:rsidR="0067269A" w:rsidRPr="007106CF" w:rsidRDefault="0067269A" w:rsidP="0065427A">
      <w:pPr>
        <w:jc w:val="both"/>
        <w:rPr>
          <w:color w:val="000000"/>
          <w:shd w:val="clear" w:color="auto" w:fill="FFFFFF"/>
        </w:rPr>
      </w:pPr>
    </w:p>
    <w:p w:rsidR="009C77F9" w:rsidRPr="007106CF" w:rsidRDefault="009C77F9" w:rsidP="0065427A">
      <w:pPr>
        <w:jc w:val="both"/>
        <w:rPr>
          <w:color w:val="000000"/>
          <w:shd w:val="clear" w:color="auto" w:fill="FFFFFF"/>
        </w:rPr>
      </w:pPr>
    </w:p>
    <w:p w:rsidR="009C77F9" w:rsidRPr="007106CF" w:rsidRDefault="009C77F9" w:rsidP="00C85E37">
      <w:pPr>
        <w:ind w:right="-176"/>
        <w:jc w:val="both"/>
        <w:rPr>
          <w:b/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  <w:lang w:val="sr-Cyrl-CS"/>
        </w:rPr>
        <w:t xml:space="preserve">Компетенције које се проверавају у изборном поступку за </w:t>
      </w:r>
      <w:r w:rsidR="00975386" w:rsidRPr="007106CF">
        <w:rPr>
          <w:b/>
          <w:color w:val="000000"/>
          <w:shd w:val="clear" w:color="auto" w:fill="FFFFFF"/>
          <w:lang w:val="sr-Cyrl-CS"/>
        </w:rPr>
        <w:t>радно место под редним бројем 2</w:t>
      </w:r>
      <w:r w:rsidR="00D94ABB" w:rsidRPr="007106CF">
        <w:rPr>
          <w:b/>
          <w:color w:val="000000"/>
          <w:shd w:val="clear" w:color="auto" w:fill="FFFFFF"/>
          <w:lang w:val="sr-Cyrl-CS"/>
        </w:rPr>
        <w:t>:</w:t>
      </w:r>
    </w:p>
    <w:p w:rsidR="009C77F9" w:rsidRPr="007106CF" w:rsidRDefault="009C77F9" w:rsidP="0065427A">
      <w:pPr>
        <w:jc w:val="both"/>
        <w:rPr>
          <w:b/>
          <w:color w:val="000000"/>
          <w:shd w:val="clear" w:color="auto" w:fill="FFFFFF"/>
          <w:lang w:val="sr-Cyrl-CS"/>
        </w:rPr>
      </w:pPr>
    </w:p>
    <w:p w:rsidR="009C77F9" w:rsidRPr="007106CF" w:rsidRDefault="009C77F9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:rsidR="00C85E37" w:rsidRPr="00AA5EDE" w:rsidRDefault="009C77F9" w:rsidP="0065427A">
      <w:pPr>
        <w:jc w:val="both"/>
        <w:rPr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b/>
          <w:color w:val="000000"/>
          <w:shd w:val="clear" w:color="auto" w:fill="FFFFFF"/>
        </w:rPr>
        <w:t xml:space="preserve">Посебна функционална компетенција за област рада </w:t>
      </w:r>
      <w:r w:rsidR="00C85E37" w:rsidRPr="007106CF">
        <w:rPr>
          <w:b/>
          <w:shd w:val="clear" w:color="auto" w:fill="FFFFFF"/>
        </w:rPr>
        <w:t>студијско-аналитички послови</w:t>
      </w:r>
      <w:r w:rsidR="00C85E37" w:rsidRPr="007106CF">
        <w:rPr>
          <w:shd w:val="clear" w:color="auto" w:fill="FFFFFF"/>
        </w:rPr>
        <w:t xml:space="preserve"> (прикупљање и обрада података из различитих извора</w:t>
      </w:r>
      <w:proofErr w:type="gramStart"/>
      <w:r w:rsidR="00C85E37" w:rsidRPr="007106CF">
        <w:rPr>
          <w:shd w:val="clear" w:color="auto" w:fill="FFFFFF"/>
        </w:rPr>
        <w:t>,  укључујући</w:t>
      </w:r>
      <w:proofErr w:type="gramEnd"/>
      <w:r w:rsidR="00C85E37" w:rsidRPr="007106CF">
        <w:rPr>
          <w:shd w:val="clear" w:color="auto" w:fill="FFFFFF"/>
        </w:rPr>
        <w:t xml:space="preserve"> и способност критичког вредновања и анализирања </w:t>
      </w:r>
      <w:r w:rsidR="00C85E37" w:rsidRPr="007106CF">
        <w:rPr>
          <w:shd w:val="clear" w:color="auto" w:fill="FFFFFF"/>
          <w:lang w:val="sr-Cyrl-CS"/>
        </w:rPr>
        <w:t>доступних информација)</w:t>
      </w:r>
      <w:r w:rsidR="001265B4" w:rsidRPr="007106CF">
        <w:rPr>
          <w:shd w:val="clear" w:color="auto" w:fill="FFFFFF"/>
          <w:lang w:val="sr-Cyrl-CS"/>
        </w:rPr>
        <w:t xml:space="preserve"> – провераваће се писмено путем писане симулације.</w:t>
      </w:r>
    </w:p>
    <w:p w:rsidR="009C77F9" w:rsidRPr="007106CF" w:rsidRDefault="009C77F9" w:rsidP="0065427A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</w:rPr>
        <w:lastRenderedPageBreak/>
        <w:br/>
      </w:r>
      <w:r w:rsidRPr="007106CF">
        <w:rPr>
          <w:b/>
          <w:color w:val="000000"/>
          <w:shd w:val="clear" w:color="auto" w:fill="FFFFFF"/>
        </w:rPr>
        <w:t xml:space="preserve">Посебна функционална компетенција за област рада </w:t>
      </w:r>
      <w:r w:rsidR="001265B4" w:rsidRPr="007106CF">
        <w:rPr>
          <w:b/>
          <w:color w:val="000000"/>
          <w:shd w:val="clear" w:color="auto" w:fill="FFFFFF"/>
          <w:lang w:val="sr-Cyrl-CS"/>
        </w:rPr>
        <w:t>послови јавних набавки</w:t>
      </w:r>
      <w:r w:rsidR="001265B4" w:rsidRPr="007106CF">
        <w:rPr>
          <w:color w:val="000000"/>
          <w:shd w:val="clear" w:color="auto" w:fill="FFFFFF"/>
          <w:lang w:val="sr-Cyrl-CS"/>
        </w:rPr>
        <w:t xml:space="preserve"> (методологија за праћење извршења уговора) – провераваће се писмено путем писане симулације.</w:t>
      </w:r>
    </w:p>
    <w:p w:rsidR="009C77F9" w:rsidRPr="007106CF" w:rsidRDefault="009C77F9" w:rsidP="0065427A">
      <w:pPr>
        <w:jc w:val="both"/>
        <w:rPr>
          <w:color w:val="000000"/>
          <w:shd w:val="clear" w:color="auto" w:fill="FFFFFF"/>
        </w:rPr>
      </w:pPr>
    </w:p>
    <w:p w:rsidR="009C77F9" w:rsidRPr="007106CF" w:rsidRDefault="009C77F9" w:rsidP="0065427A">
      <w:pPr>
        <w:jc w:val="both"/>
        <w:rPr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 xml:space="preserve">Посебна функционална компетенција за </w:t>
      </w:r>
      <w:r w:rsidRPr="007106CF">
        <w:rPr>
          <w:b/>
          <w:color w:val="000000"/>
          <w:shd w:val="clear" w:color="auto" w:fill="FFFFFF"/>
          <w:lang w:val="sr-Cyrl-CS"/>
        </w:rPr>
        <w:t xml:space="preserve">одређено </w:t>
      </w:r>
      <w:r w:rsidRPr="007106CF">
        <w:rPr>
          <w:b/>
          <w:color w:val="000000"/>
          <w:shd w:val="clear" w:color="auto" w:fill="FFFFFF"/>
        </w:rPr>
        <w:t>радно место</w:t>
      </w:r>
      <w:r w:rsidRPr="007106CF">
        <w:rPr>
          <w:color w:val="000000"/>
          <w:shd w:val="clear" w:color="auto" w:fill="FFFFFF"/>
        </w:rPr>
        <w:t xml:space="preserve"> </w:t>
      </w:r>
      <w:r w:rsidR="001265B4" w:rsidRPr="007106CF">
        <w:rPr>
          <w:color w:val="000000"/>
          <w:shd w:val="clear" w:color="auto" w:fill="FFFFFF"/>
          <w:lang w:val="sr-Cyrl-CS"/>
        </w:rPr>
        <w:t>-</w:t>
      </w:r>
      <w:r w:rsidRPr="007106CF">
        <w:rPr>
          <w:color w:val="FF0000"/>
          <w:shd w:val="clear" w:color="auto" w:fill="FFFFFF"/>
        </w:rPr>
        <w:t xml:space="preserve"> </w:t>
      </w:r>
      <w:r w:rsidRPr="007106CF">
        <w:rPr>
          <w:shd w:val="clear" w:color="auto" w:fill="FFFFFF"/>
        </w:rPr>
        <w:t>прописи из делокруга радно</w:t>
      </w:r>
      <w:r w:rsidR="001265B4" w:rsidRPr="007106CF">
        <w:rPr>
          <w:shd w:val="clear" w:color="auto" w:fill="FFFFFF"/>
        </w:rPr>
        <w:t>г места (Закон о печату државних и д</w:t>
      </w:r>
      <w:r w:rsidR="001265B4" w:rsidRPr="007106CF">
        <w:rPr>
          <w:shd w:val="clear" w:color="auto" w:fill="FFFFFF"/>
          <w:lang w:val="sr-Cyrl-CS"/>
        </w:rPr>
        <w:t>р</w:t>
      </w:r>
      <w:r w:rsidR="001265B4" w:rsidRPr="007106CF">
        <w:rPr>
          <w:shd w:val="clear" w:color="auto" w:fill="FFFFFF"/>
        </w:rPr>
        <w:t>угих органа</w:t>
      </w:r>
      <w:r w:rsidRPr="007106CF">
        <w:rPr>
          <w:shd w:val="clear" w:color="auto" w:fill="FFFFFF"/>
        </w:rPr>
        <w:t>) - проверав</w:t>
      </w:r>
      <w:r w:rsidR="001265B4" w:rsidRPr="007106CF">
        <w:rPr>
          <w:shd w:val="clear" w:color="auto" w:fill="FFFFFF"/>
        </w:rPr>
        <w:t>аће се писмено путем писане симулације</w:t>
      </w:r>
      <w:r w:rsidRPr="007106CF">
        <w:rPr>
          <w:shd w:val="clear" w:color="auto" w:fill="FFFFFF"/>
        </w:rPr>
        <w:t>.</w:t>
      </w:r>
    </w:p>
    <w:p w:rsidR="009C77F9" w:rsidRPr="007106CF" w:rsidRDefault="009C77F9" w:rsidP="0065427A">
      <w:pPr>
        <w:jc w:val="both"/>
        <w:rPr>
          <w:shd w:val="clear" w:color="auto" w:fill="FFFFFF"/>
          <w:lang w:val="sr-Cyrl-CS"/>
        </w:rPr>
      </w:pPr>
    </w:p>
    <w:p w:rsidR="009C77F9" w:rsidRPr="007106CF" w:rsidRDefault="009C77F9" w:rsidP="0065427A">
      <w:pPr>
        <w:jc w:val="both"/>
        <w:rPr>
          <w:color w:val="000000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Интервју са комисијом:</w:t>
      </w:r>
      <w:r w:rsidRPr="007106CF">
        <w:rPr>
          <w:color w:val="000000"/>
          <w:shd w:val="clear" w:color="auto" w:fill="FFFFFF"/>
        </w:rPr>
        <w:t xml:space="preserve"> Процена мотивације за рад на радном месту </w:t>
      </w:r>
      <w:r w:rsidRPr="007106CF">
        <w:rPr>
          <w:color w:val="000000"/>
          <w:shd w:val="clear" w:color="auto" w:fill="FFFFFF"/>
          <w:lang w:val="sr-Cyrl-CS"/>
        </w:rPr>
        <w:t xml:space="preserve">у органу </w:t>
      </w:r>
      <w:proofErr w:type="gramStart"/>
      <w:r w:rsidRPr="007106CF">
        <w:rPr>
          <w:color w:val="000000"/>
          <w:shd w:val="clear" w:color="auto" w:fill="FFFFFF"/>
        </w:rPr>
        <w:t>и</w:t>
      </w:r>
      <w:r w:rsidRPr="007106CF">
        <w:rPr>
          <w:color w:val="000000"/>
          <w:shd w:val="clear" w:color="auto" w:fill="FFFFFF"/>
          <w:lang w:val="sr-Cyrl-CS"/>
        </w:rPr>
        <w:t xml:space="preserve"> </w:t>
      </w:r>
      <w:r w:rsidRPr="007106CF">
        <w:rPr>
          <w:color w:val="000000"/>
          <w:shd w:val="clear" w:color="auto" w:fill="FFFFFF"/>
        </w:rPr>
        <w:t xml:space="preserve"> прихватања</w:t>
      </w:r>
      <w:proofErr w:type="gramEnd"/>
      <w:r w:rsidRPr="007106CF">
        <w:rPr>
          <w:color w:val="000000"/>
          <w:shd w:val="clear" w:color="auto" w:fill="FFFFFF"/>
        </w:rPr>
        <w:t xml:space="preserve"> вредности државних органа -  провераваће се путем интервјуа са комисијом (усмено).</w:t>
      </w:r>
    </w:p>
    <w:p w:rsidR="0067269A" w:rsidRPr="007106CF" w:rsidRDefault="0067269A" w:rsidP="0065427A">
      <w:pPr>
        <w:jc w:val="both"/>
        <w:rPr>
          <w:color w:val="000000"/>
          <w:shd w:val="clear" w:color="auto" w:fill="FFFFFF"/>
        </w:rPr>
      </w:pPr>
    </w:p>
    <w:p w:rsidR="0067269A" w:rsidRPr="00F42210" w:rsidRDefault="00A04EA6" w:rsidP="0067269A">
      <w:pPr>
        <w:jc w:val="both"/>
        <w:rPr>
          <w:shd w:val="clear" w:color="auto" w:fill="FFFFFF"/>
          <w:lang w:val="sr-Cyrl-CS"/>
        </w:rPr>
      </w:pPr>
      <w:r w:rsidRPr="00F42210">
        <w:rPr>
          <w:shd w:val="clear" w:color="auto" w:fill="FFFFFF"/>
          <w:lang w:val="sr-Cyrl-CS"/>
        </w:rPr>
        <w:t>Информације</w:t>
      </w:r>
      <w:r w:rsidR="0067269A" w:rsidRPr="00F42210">
        <w:rPr>
          <w:shd w:val="clear" w:color="auto" w:fill="FFFFFF"/>
          <w:lang w:val="sr-Cyrl-CS"/>
        </w:rPr>
        <w:t xml:space="preserve"> о материјалима за припрему кандидата за проверу посебних функционалних кометенција за оба радна места могу се наћи на интернет презентацији Министарства просвете, науке и технолошког развоја.</w:t>
      </w:r>
    </w:p>
    <w:p w:rsidR="008E0E58" w:rsidRPr="007106CF" w:rsidRDefault="008E0E58" w:rsidP="0065427A">
      <w:pPr>
        <w:jc w:val="both"/>
        <w:rPr>
          <w:lang w:val="sr-Latn-CS"/>
        </w:rPr>
      </w:pPr>
    </w:p>
    <w:p w:rsidR="000B5A00" w:rsidRPr="007106CF" w:rsidRDefault="008E0E58" w:rsidP="0065427A">
      <w:pPr>
        <w:shd w:val="clear" w:color="auto" w:fill="FFFFFF"/>
        <w:jc w:val="both"/>
        <w:textAlignment w:val="baseline"/>
        <w:rPr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</w:rPr>
        <w:t xml:space="preserve">VI Адреса на коју се подноси попуњен образац пријаве за </w:t>
      </w:r>
      <w:r w:rsidRPr="007106CF">
        <w:rPr>
          <w:rStyle w:val="Strong"/>
          <w:color w:val="000000"/>
          <w:bdr w:val="none" w:sz="0" w:space="0" w:color="auto" w:frame="1"/>
          <w:lang w:val="sr-Cyrl-CS"/>
        </w:rPr>
        <w:t xml:space="preserve">интерни </w:t>
      </w:r>
      <w:r w:rsidRPr="007106CF">
        <w:rPr>
          <w:rStyle w:val="Strong"/>
          <w:color w:val="000000"/>
          <w:bdr w:val="none" w:sz="0" w:space="0" w:color="auto" w:frame="1"/>
        </w:rPr>
        <w:t>конкурс:</w:t>
      </w:r>
      <w:r w:rsidR="00632EB4" w:rsidRPr="007106CF">
        <w:rPr>
          <w:color w:val="FF0000"/>
          <w:lang w:val="sr-Cyrl-CS"/>
        </w:rPr>
        <w:t xml:space="preserve"> </w:t>
      </w:r>
      <w:r w:rsidR="00632EB4" w:rsidRPr="007106CF">
        <w:rPr>
          <w:lang w:val="sr-Cyrl-CS"/>
        </w:rPr>
        <w:t>П</w:t>
      </w:r>
      <w:r w:rsidR="000B5A00" w:rsidRPr="007106CF">
        <w:rPr>
          <w:lang w:val="sr-Cyrl-CS"/>
        </w:rPr>
        <w:t>ријаве на конкурс шаљу</w:t>
      </w:r>
      <w:r w:rsidR="00632EB4" w:rsidRPr="007106CF">
        <w:rPr>
          <w:lang w:val="sr-Cyrl-CS"/>
        </w:rPr>
        <w:t xml:space="preserve"> се</w:t>
      </w:r>
      <w:r w:rsidR="000B5A00" w:rsidRPr="007106CF">
        <w:rPr>
          <w:lang w:val="sr-Cyrl-CS"/>
        </w:rPr>
        <w:t xml:space="preserve"> поштом на адресу Министарс</w:t>
      </w:r>
      <w:r w:rsidR="00A04EA6">
        <w:rPr>
          <w:lang w:val="sr-Cyrl-CS"/>
        </w:rPr>
        <w:t>т</w:t>
      </w:r>
      <w:r w:rsidR="000B5A00" w:rsidRPr="007106CF">
        <w:rPr>
          <w:lang w:val="sr-Cyrl-CS"/>
        </w:rPr>
        <w:t xml:space="preserve">во просвете, науке и технолошког развоја, Немањина 22-26, </w:t>
      </w:r>
      <w:r w:rsidR="003C1C7E" w:rsidRPr="007106CF">
        <w:rPr>
          <w:lang w:val="sr-Cyrl-CS"/>
        </w:rPr>
        <w:t>11000 Београд, или</w:t>
      </w:r>
      <w:r w:rsidR="00632EB4" w:rsidRPr="007106CF">
        <w:rPr>
          <w:lang w:val="sr-Cyrl-CS"/>
        </w:rPr>
        <w:t xml:space="preserve"> се</w:t>
      </w:r>
      <w:r w:rsidR="003C1C7E" w:rsidRPr="007106CF">
        <w:rPr>
          <w:lang w:val="sr-Cyrl-CS"/>
        </w:rPr>
        <w:t xml:space="preserve"> подносе непосредно на писарници Министарс</w:t>
      </w:r>
      <w:r w:rsidR="00A04EA6">
        <w:rPr>
          <w:lang w:val="sr-Cyrl-CS"/>
        </w:rPr>
        <w:t>т</w:t>
      </w:r>
      <w:r w:rsidR="003C1C7E" w:rsidRPr="007106CF">
        <w:rPr>
          <w:lang w:val="sr-Cyrl-CS"/>
        </w:rPr>
        <w:t>ва</w:t>
      </w:r>
      <w:r w:rsidR="00632EB4" w:rsidRPr="007106CF">
        <w:rPr>
          <w:lang w:val="sr-Cyrl-CS"/>
        </w:rPr>
        <w:t xml:space="preserve"> просвете</w:t>
      </w:r>
      <w:r w:rsidR="003C1C7E" w:rsidRPr="007106CF">
        <w:rPr>
          <w:lang w:val="sr-Cyrl-CS"/>
        </w:rPr>
        <w:t xml:space="preserve">, </w:t>
      </w:r>
      <w:r w:rsidR="00D6739C" w:rsidRPr="007106CF">
        <w:rPr>
          <w:lang w:val="sr-Cyrl-CS"/>
        </w:rPr>
        <w:t>науке и технолошког развоја, са назнаком „З</w:t>
      </w:r>
      <w:r w:rsidR="003C1C7E" w:rsidRPr="007106CF">
        <w:rPr>
          <w:lang w:val="sr-Cyrl-CS"/>
        </w:rPr>
        <w:t>а интерни конкурс</w:t>
      </w:r>
      <w:r w:rsidR="00D6739C" w:rsidRPr="007106CF">
        <w:rPr>
          <w:lang w:val="sr-Cyrl-CS"/>
        </w:rPr>
        <w:t xml:space="preserve"> за попуњавање извршилачког радном места</w:t>
      </w:r>
      <w:r w:rsidR="00A04EA6">
        <w:rPr>
          <w:lang w:val="sr-Cyrl-CS"/>
        </w:rPr>
        <w:t>”</w:t>
      </w:r>
      <w:r w:rsidR="003C1C7E" w:rsidRPr="007106CF">
        <w:rPr>
          <w:lang w:val="sr-Cyrl-CS"/>
        </w:rPr>
        <w:t>.</w:t>
      </w:r>
    </w:p>
    <w:p w:rsidR="000B5A00" w:rsidRPr="007106CF" w:rsidRDefault="000B5A00" w:rsidP="0065427A">
      <w:pPr>
        <w:shd w:val="clear" w:color="auto" w:fill="FFFFFF"/>
        <w:jc w:val="both"/>
        <w:textAlignment w:val="baseline"/>
        <w:rPr>
          <w:color w:val="000000"/>
          <w:lang w:val="sr-Cyrl-CS"/>
        </w:rPr>
      </w:pPr>
    </w:p>
    <w:p w:rsidR="00B02269" w:rsidRPr="007106CF" w:rsidRDefault="008E0E58" w:rsidP="0065427A">
      <w:pPr>
        <w:shd w:val="clear" w:color="auto" w:fill="FFFFFF"/>
        <w:jc w:val="both"/>
        <w:textAlignment w:val="baseline"/>
        <w:rPr>
          <w:rStyle w:val="Strong"/>
          <w:b w:val="0"/>
          <w:color w:val="000000"/>
          <w:bdr w:val="none" w:sz="0" w:space="0" w:color="auto" w:frame="1"/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</w:rPr>
        <w:t>VII Лицa којa су задужена за давање обавештења:</w:t>
      </w:r>
      <w:r w:rsidR="00D6739C" w:rsidRPr="007106CF">
        <w:rPr>
          <w:rStyle w:val="Strong"/>
          <w:color w:val="000000"/>
          <w:bdr w:val="none" w:sz="0" w:space="0" w:color="auto" w:frame="1"/>
          <w:lang w:val="sr-Cyrl-CS"/>
        </w:rPr>
        <w:t xml:space="preserve"> </w:t>
      </w:r>
      <w:r w:rsidR="00D6739C" w:rsidRPr="007106CF">
        <w:rPr>
          <w:rStyle w:val="Strong"/>
          <w:b w:val="0"/>
          <w:color w:val="000000"/>
          <w:bdr w:val="none" w:sz="0" w:space="0" w:color="auto" w:frame="1"/>
          <w:lang w:val="sr-Cyrl-CS"/>
        </w:rPr>
        <w:t xml:space="preserve">Гордана Јеремић и Ивана Мутавџић, </w:t>
      </w:r>
      <w:r w:rsidR="00B02269" w:rsidRPr="007106CF">
        <w:rPr>
          <w:rStyle w:val="Strong"/>
          <w:b w:val="0"/>
          <w:color w:val="000000"/>
          <w:bdr w:val="none" w:sz="0" w:space="0" w:color="auto" w:frame="1"/>
          <w:lang w:val="sr-Cyrl-CS"/>
        </w:rPr>
        <w:t>011/36 10 287.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  <w:r w:rsidRPr="007106CF">
        <w:rPr>
          <w:color w:val="000000"/>
        </w:rPr>
        <w:t> </w:t>
      </w:r>
    </w:p>
    <w:p w:rsidR="008E0E58" w:rsidRPr="00AA5EDE" w:rsidRDefault="00B02269" w:rsidP="0065427A">
      <w:pPr>
        <w:shd w:val="clear" w:color="auto" w:fill="FFFFFF"/>
        <w:jc w:val="both"/>
        <w:textAlignment w:val="baseline"/>
        <w:rPr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  <w:lang w:val="sr-Latn-CS"/>
        </w:rPr>
        <w:t>VIII</w:t>
      </w:r>
      <w:r w:rsidRPr="007106CF">
        <w:rPr>
          <w:rStyle w:val="Strong"/>
          <w:color w:val="000000"/>
          <w:bdr w:val="none" w:sz="0" w:space="0" w:color="auto" w:frame="1"/>
          <w:lang w:val="sr-Cyrl-CS"/>
        </w:rPr>
        <w:t xml:space="preserve"> Датум оглашавања: </w:t>
      </w:r>
      <w:r w:rsidR="00F42210" w:rsidRPr="00AA5EDE">
        <w:rPr>
          <w:rStyle w:val="Strong"/>
          <w:b w:val="0"/>
          <w:bdr w:val="none" w:sz="0" w:space="0" w:color="auto" w:frame="1"/>
          <w:lang w:val="sr-Cyrl-CS"/>
        </w:rPr>
        <w:t>1</w:t>
      </w:r>
      <w:r w:rsidR="00AA5EDE" w:rsidRPr="00AA5EDE">
        <w:rPr>
          <w:rStyle w:val="Strong"/>
          <w:b w:val="0"/>
          <w:bdr w:val="none" w:sz="0" w:space="0" w:color="auto" w:frame="1"/>
          <w:lang w:val="en-US"/>
        </w:rPr>
        <w:t>3</w:t>
      </w:r>
      <w:r w:rsidR="00A04EA6" w:rsidRPr="00AA5EDE">
        <w:rPr>
          <w:rStyle w:val="Strong"/>
          <w:b w:val="0"/>
          <w:bdr w:val="none" w:sz="0" w:space="0" w:color="auto" w:frame="1"/>
          <w:lang w:val="sr-Cyrl-CS"/>
        </w:rPr>
        <w:t xml:space="preserve">. јун </w:t>
      </w:r>
      <w:r w:rsidRPr="00AA5EDE">
        <w:rPr>
          <w:rStyle w:val="Strong"/>
          <w:b w:val="0"/>
          <w:bdr w:val="none" w:sz="0" w:space="0" w:color="auto" w:frame="1"/>
          <w:lang w:val="sr-Cyrl-CS"/>
        </w:rPr>
        <w:t>2019. године.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</w:p>
    <w:p w:rsidR="008E0E58" w:rsidRPr="007106CF" w:rsidRDefault="00B02269" w:rsidP="0065427A">
      <w:pPr>
        <w:shd w:val="clear" w:color="auto" w:fill="FFFFFF"/>
        <w:jc w:val="both"/>
        <w:textAlignment w:val="baseline"/>
        <w:rPr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</w:rPr>
        <w:t xml:space="preserve">IX </w:t>
      </w:r>
      <w:r w:rsidR="008E0E58" w:rsidRPr="007106CF">
        <w:rPr>
          <w:rStyle w:val="Strong"/>
          <w:color w:val="000000"/>
          <w:bdr w:val="none" w:sz="0" w:space="0" w:color="auto" w:frame="1"/>
        </w:rPr>
        <w:t>Рок за подношење пријава:</w:t>
      </w:r>
      <w:r w:rsidR="008E0E58" w:rsidRPr="007106CF">
        <w:rPr>
          <w:color w:val="000000"/>
        </w:rPr>
        <w:t xml:space="preserve"> рок за подношење пријава је осам дана и почиње да тече наредног дана од дана оглашавања конкурса </w:t>
      </w:r>
      <w:r w:rsidR="008E0E58" w:rsidRPr="007106CF">
        <w:rPr>
          <w:lang w:val="sr-Cyrl-CS"/>
        </w:rPr>
        <w:t>на интернет презентацији Службе за управљање кадровима.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lang w:val="sr-Cyrl-CS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</w:pPr>
      <w:r w:rsidRPr="007106CF">
        <w:rPr>
          <w:rStyle w:val="Strong"/>
          <w:color w:val="000000"/>
          <w:bdr w:val="none" w:sz="0" w:space="0" w:color="auto" w:frame="1"/>
        </w:rPr>
        <w:t>X</w:t>
      </w:r>
      <w:r w:rsidR="00B02269" w:rsidRPr="007106CF">
        <w:rPr>
          <w:rStyle w:val="Strong"/>
          <w:color w:val="000000"/>
          <w:bdr w:val="none" w:sz="0" w:space="0" w:color="auto" w:frame="1"/>
        </w:rPr>
        <w:t xml:space="preserve"> </w:t>
      </w:r>
      <w:r w:rsidRPr="007106CF">
        <w:rPr>
          <w:rStyle w:val="Strong"/>
          <w:color w:val="000000"/>
          <w:bdr w:val="none" w:sz="0" w:space="0" w:color="auto" w:frame="1"/>
        </w:rPr>
        <w:t>Пријава на интерни конкурс</w:t>
      </w:r>
      <w:r w:rsidRPr="007106CF">
        <w:rPr>
          <w:color w:val="000000"/>
        </w:rPr>
        <w:t> </w:t>
      </w:r>
      <w:r w:rsidRPr="007106CF">
        <w:t>врши се на Обрасцу пријаве који је до</w:t>
      </w:r>
      <w:r w:rsidR="009C77F9" w:rsidRPr="007106CF">
        <w:t>ступан на интернет презентацији Министарства просвете, науке и тех</w:t>
      </w:r>
      <w:r w:rsidR="009C77F9" w:rsidRPr="007106CF">
        <w:rPr>
          <w:lang w:val="sr-Cyrl-CS"/>
        </w:rPr>
        <w:t>нолошког развоја</w:t>
      </w:r>
      <w:r w:rsidRPr="007106CF">
        <w:t xml:space="preserve"> или у штампаној верзији на писарници Министарства</w:t>
      </w:r>
      <w:r w:rsidR="009C77F9" w:rsidRPr="007106CF">
        <w:rPr>
          <w:lang w:val="sr-Cyrl-CS"/>
        </w:rPr>
        <w:t xml:space="preserve"> просвете, науке и технолошког развоја</w:t>
      </w:r>
      <w:r w:rsidRPr="007106CF">
        <w:t>, Београд, Немањина 22-26.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</w:pPr>
    </w:p>
    <w:p w:rsidR="008E0E58" w:rsidRPr="007106CF" w:rsidRDefault="008E0E58" w:rsidP="0065427A">
      <w:pPr>
        <w:jc w:val="both"/>
      </w:pPr>
      <w:r w:rsidRPr="007106CF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</w:pPr>
      <w:r w:rsidRPr="007106CF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gram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="00B02269"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Докази које прилажу </w:t>
      </w:r>
      <w:r w:rsidRPr="007106CF">
        <w:rPr>
          <w:rStyle w:val="Strong"/>
          <w:bdr w:val="none" w:sz="0" w:space="0" w:color="auto" w:frame="1"/>
          <w:shd w:val="clear" w:color="auto" w:fill="FFFFFF"/>
        </w:rPr>
        <w:t>кандидати</w:t>
      </w:r>
      <w:r w:rsidRPr="007106CF">
        <w:rPr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</w:t>
      </w:r>
      <w:r w:rsidR="00B02269" w:rsidRPr="007106CF">
        <w:rPr>
          <w:b/>
          <w:shd w:val="clear" w:color="auto" w:fill="FFFFFF"/>
          <w:lang w:val="sr-Cyrl-CS"/>
        </w:rPr>
        <w:t xml:space="preserve"> </w:t>
      </w:r>
      <w:r w:rsidRPr="007106CF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7106CF">
        <w:rPr>
          <w:shd w:val="clear" w:color="auto" w:fill="FFFFFF"/>
          <w:lang w:val="sr-Cyrl-CS"/>
        </w:rPr>
        <w:t xml:space="preserve">којима се доказује </w:t>
      </w:r>
      <w:r w:rsidRPr="007106CF">
        <w:rPr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7106CF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7106CF">
        <w:rPr>
          <w:shd w:val="clear" w:color="auto" w:fill="FFFFFF"/>
        </w:rPr>
        <w:t xml:space="preserve"> или</w:t>
      </w:r>
      <w:r w:rsidR="00B02269" w:rsidRPr="007106CF">
        <w:rPr>
          <w:shd w:val="clear" w:color="auto" w:fill="FFFFFF"/>
        </w:rPr>
        <w:t xml:space="preserve"> </w:t>
      </w:r>
      <w:r w:rsidRPr="007106CF">
        <w:rPr>
          <w:shd w:val="clear" w:color="auto" w:fill="FFFFFF"/>
        </w:rPr>
        <w:t>решења да је државни службеник нераспоређен.</w:t>
      </w:r>
      <w:proofErr w:type="gramEnd"/>
    </w:p>
    <w:p w:rsidR="009C77F9" w:rsidRPr="007106CF" w:rsidRDefault="009C77F9" w:rsidP="0065427A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9C77F9" w:rsidRPr="007106CF" w:rsidRDefault="008E0E58" w:rsidP="0065427A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7106CF">
        <w:rPr>
          <w:color w:val="000000"/>
        </w:rPr>
        <w:br/>
      </w:r>
      <w:r w:rsidRPr="007106CF">
        <w:rPr>
          <w:color w:val="000000"/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7106CF">
        <w:rPr>
          <w:color w:val="000000"/>
          <w:shd w:val="clear" w:color="auto" w:fill="FFFFFF"/>
        </w:rPr>
        <w:t>марта</w:t>
      </w:r>
      <w:proofErr w:type="gramEnd"/>
      <w:r w:rsidRPr="007106CF">
        <w:rPr>
          <w:color w:val="000000"/>
          <w:shd w:val="clear" w:color="auto" w:fill="FFFFFF"/>
        </w:rPr>
        <w:t xml:space="preserve"> 2017. </w:t>
      </w:r>
      <w:proofErr w:type="gramStart"/>
      <w:r w:rsidRPr="007106CF">
        <w:rPr>
          <w:color w:val="000000"/>
          <w:shd w:val="clear" w:color="auto" w:fill="FFFFFF"/>
        </w:rPr>
        <w:t>године</w:t>
      </w:r>
      <w:proofErr w:type="gramEnd"/>
      <w:r w:rsidRPr="007106CF">
        <w:rPr>
          <w:color w:val="000000"/>
          <w:shd w:val="clear" w:color="auto" w:fill="FFFFFF"/>
        </w:rPr>
        <w:t xml:space="preserve"> у основним судовима, односно општинскоj управи.</w:t>
      </w:r>
      <w:r w:rsidR="00EA4B63" w:rsidRPr="007106CF">
        <w:rPr>
          <w:color w:val="000000"/>
        </w:rPr>
        <w:t xml:space="preserve"> </w:t>
      </w:r>
      <w:r w:rsidRPr="007106CF">
        <w:rPr>
          <w:color w:val="000000"/>
          <w:shd w:val="clear" w:color="auto" w:fill="FFFFFF"/>
        </w:rPr>
        <w:t xml:space="preserve">Законом о општем управном поступку </w:t>
      </w:r>
      <w:r w:rsidRPr="007106CF">
        <w:rPr>
          <w:color w:val="000000"/>
          <w:shd w:val="clear" w:color="auto" w:fill="FFFFFF"/>
        </w:rPr>
        <w:lastRenderedPageBreak/>
        <w:t>(„Службени гласник РС“,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="00EA4B63" w:rsidRPr="007106CF">
        <w:rPr>
          <w:color w:val="000000"/>
          <w:shd w:val="clear" w:color="auto" w:fill="FFFFFF"/>
          <w:lang w:val="sr-Cyrl-CS"/>
        </w:rPr>
        <w:t xml:space="preserve"> 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106CF">
        <w:rPr>
          <w:color w:val="000000"/>
          <w:shd w:val="clear" w:color="auto" w:fill="FFFFFF"/>
        </w:rPr>
        <w:t xml:space="preserve">Документа о чињеницама о којима се води службена евиденција су: </w:t>
      </w:r>
      <w:r w:rsidRPr="007106CF">
        <w:rPr>
          <w:shd w:val="clear" w:color="auto" w:fill="FFFFFF"/>
        </w:rPr>
        <w:t>уверење о положеном државном стручном испиту</w:t>
      </w:r>
      <w:r w:rsidRPr="007106CF">
        <w:rPr>
          <w:shd w:val="clear" w:color="auto" w:fill="FFFFFF"/>
          <w:lang w:val="sr-Cyrl-CS"/>
        </w:rPr>
        <w:t xml:space="preserve"> за рад у државним органима</w:t>
      </w:r>
      <w:r w:rsidR="00B02269" w:rsidRPr="007106CF">
        <w:rPr>
          <w:shd w:val="clear" w:color="auto" w:fill="FFFFFF"/>
          <w:lang w:val="en-US"/>
        </w:rPr>
        <w:t xml:space="preserve"> </w:t>
      </w:r>
      <w:r w:rsidR="00B02269" w:rsidRPr="007106CF">
        <w:rPr>
          <w:shd w:val="clear" w:color="auto" w:fill="FFFFFF"/>
          <w:lang w:val="sr-Cyrl-CS"/>
        </w:rPr>
        <w:t>односно</w:t>
      </w:r>
      <w:r w:rsidRPr="007106CF">
        <w:rPr>
          <w:shd w:val="clear" w:color="auto" w:fill="FFFFFF"/>
        </w:rPr>
        <w:t xml:space="preserve"> уверење о положеном правосудном испиту. </w:t>
      </w:r>
    </w:p>
    <w:p w:rsidR="008E0E58" w:rsidRPr="007106CF" w:rsidRDefault="008E0E58" w:rsidP="0065427A">
      <w:pPr>
        <w:jc w:val="both"/>
        <w:rPr>
          <w:shd w:val="clear" w:color="auto" w:fill="FFFFFF"/>
        </w:rPr>
      </w:pPr>
      <w:r w:rsidRPr="007106CF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rStyle w:val="Strong"/>
          <w:bdr w:val="none" w:sz="0" w:space="0" w:color="auto" w:frame="1"/>
          <w:shd w:val="clear" w:color="auto" w:fill="FFFFFF"/>
        </w:rPr>
        <w:t>XI</w:t>
      </w:r>
      <w:r w:rsidR="00B02269" w:rsidRPr="007106CF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7106CF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7106CF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:rsidR="00EA4B63" w:rsidRPr="007106CF" w:rsidRDefault="008E0E58" w:rsidP="0065427A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106CF">
        <w:br/>
      </w:r>
      <w:r w:rsidRPr="007106CF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</w:t>
      </w:r>
      <w:r w:rsidR="00EA4B63" w:rsidRPr="007106CF">
        <w:rPr>
          <w:shd w:val="clear" w:color="auto" w:fill="FFFFFF"/>
        </w:rPr>
        <w:t>чени из даљег изборног поступка.</w:t>
      </w:r>
      <w:r w:rsidR="00EA4B63" w:rsidRPr="007106CF">
        <w:rPr>
          <w:shd w:val="clear" w:color="auto" w:fill="FFFFFF"/>
          <w:lang w:val="sr-Cyrl-CS"/>
        </w:rPr>
        <w:t xml:space="preserve"> </w:t>
      </w:r>
      <w:r w:rsidRPr="007106CF">
        <w:rPr>
          <w:shd w:val="clear" w:color="auto" w:fill="FFFFFF"/>
        </w:rPr>
        <w:t>Докази се достављају на наведену адресу Министарства.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7106CF">
        <w:rPr>
          <w:color w:val="FF0000"/>
          <w:shd w:val="clear" w:color="auto" w:fill="FFFFFF"/>
        </w:rPr>
        <w:t> </w:t>
      </w:r>
    </w:p>
    <w:p w:rsidR="008E0E58" w:rsidRPr="007106CF" w:rsidRDefault="008E0E58" w:rsidP="0065427A">
      <w:pPr>
        <w:jc w:val="both"/>
        <w:rPr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XII</w:t>
      </w:r>
      <w:r w:rsidR="00B02269"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Датум и место провере компетенција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>кандидата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7106CF">
        <w:rPr>
          <w:color w:val="000000"/>
        </w:rPr>
        <w:br/>
      </w:r>
      <w:r w:rsidRPr="007106CF">
        <w:rPr>
          <w:shd w:val="clear" w:color="auto" w:fill="FFFFFF"/>
        </w:rPr>
        <w:t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</w:t>
      </w:r>
      <w:r w:rsidR="003223ED" w:rsidRPr="007106CF">
        <w:rPr>
          <w:shd w:val="clear" w:color="auto" w:fill="FFFFFF"/>
        </w:rPr>
        <w:t xml:space="preserve">борни поступак ће се спровести </w:t>
      </w:r>
      <w:r w:rsidR="003223ED" w:rsidRPr="007106CF">
        <w:rPr>
          <w:shd w:val="clear" w:color="auto" w:fill="FFFFFF"/>
          <w:lang w:val="sr-Cyrl-CS"/>
        </w:rPr>
        <w:t>почев од 17. јула 2019. године.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</w:pPr>
      <w:r w:rsidRPr="007106CF">
        <w:t>Провера општих функционалних компетенција и понашајних компетенција</w:t>
      </w:r>
      <w:r w:rsidR="00364A1F" w:rsidRPr="007106CF">
        <w:rPr>
          <w:lang w:val="sr-Cyrl-CS"/>
        </w:rPr>
        <w:t xml:space="preserve"> за радно место под редним бројем 1</w:t>
      </w:r>
      <w:r w:rsidR="001142A3">
        <w:rPr>
          <w:lang w:val="sr-Cyrl-CS"/>
        </w:rPr>
        <w:t>.</w:t>
      </w:r>
      <w:r w:rsidR="00364A1F" w:rsidRPr="007106CF">
        <w:t> </w:t>
      </w:r>
      <w:proofErr w:type="gramStart"/>
      <w:r w:rsidR="00364A1F" w:rsidRPr="007106CF">
        <w:t>обавиће</w:t>
      </w:r>
      <w:proofErr w:type="gramEnd"/>
      <w:r w:rsidR="00364A1F" w:rsidRPr="007106CF">
        <w:t xml:space="preserve"> се</w:t>
      </w:r>
      <w:r w:rsidRPr="007106CF">
        <w:t xml:space="preserve"> у Служби за управљање кадровима, у Палати  Србија</w:t>
      </w:r>
      <w:r w:rsidRPr="007106CF">
        <w:rPr>
          <w:lang w:val="sr-Cyrl-CS"/>
        </w:rPr>
        <w:t>,</w:t>
      </w:r>
      <w:r w:rsidRPr="007106CF">
        <w:t xml:space="preserve"> Нови Београд, Булевар Михаила Пуп</w:t>
      </w:r>
      <w:r w:rsidR="001142A3">
        <w:t xml:space="preserve">ина </w:t>
      </w:r>
      <w:r w:rsidR="00364A1F" w:rsidRPr="007106CF">
        <w:t>2</w:t>
      </w:r>
      <w:r w:rsidRPr="007106CF">
        <w:t xml:space="preserve"> (источно крило). Провера посебних функционалних компетенција и интервју са Конкурсном комисијом</w:t>
      </w:r>
      <w:r w:rsidR="00364A1F" w:rsidRPr="007106CF">
        <w:rPr>
          <w:lang w:val="sr-Cyrl-CS"/>
        </w:rPr>
        <w:t xml:space="preserve"> за оба радна места</w:t>
      </w:r>
      <w:r w:rsidR="00364A1F" w:rsidRPr="007106CF">
        <w:t xml:space="preserve"> обавиће се</w:t>
      </w:r>
      <w:r w:rsidRPr="007106CF">
        <w:t xml:space="preserve"> у просториј</w:t>
      </w:r>
      <w:r w:rsidR="00364A1F" w:rsidRPr="007106CF">
        <w:t>ама Министарства просвете, науке и технолошког развоја (</w:t>
      </w:r>
      <w:r w:rsidR="001142A3">
        <w:rPr>
          <w:lang w:val="sr-Cyrl-CS"/>
        </w:rPr>
        <w:t xml:space="preserve">Београд, </w:t>
      </w:r>
      <w:r w:rsidR="00364A1F" w:rsidRPr="007106CF">
        <w:t>Немањина 22-26</w:t>
      </w:r>
      <w:r w:rsidRPr="007106CF">
        <w:t xml:space="preserve">). 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</w:p>
    <w:p w:rsidR="008E0E58" w:rsidRPr="007106CF" w:rsidRDefault="008E0E58" w:rsidP="0065427A">
      <w:pPr>
        <w:shd w:val="clear" w:color="auto" w:fill="FFFFFF"/>
        <w:jc w:val="both"/>
        <w:textAlignment w:val="baseline"/>
      </w:pPr>
      <w:r w:rsidRPr="007106CF">
        <w:rPr>
          <w:lang w:val="sr-Cyrl-CS"/>
        </w:rPr>
        <w:t xml:space="preserve">Кандидати </w:t>
      </w:r>
      <w:r w:rsidRPr="007106CF">
        <w:t>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</w:t>
      </w:r>
      <w:r w:rsidR="0041538F" w:rsidRPr="007106CF">
        <w:rPr>
          <w:lang w:val="sr-Cyrl-CS"/>
        </w:rPr>
        <w:t xml:space="preserve"> адресе становања или</w:t>
      </w:r>
      <w:r w:rsidRPr="007106CF">
        <w:t xml:space="preserve"> e-mail адресе), које наведу у својим обрасцима пријаве.</w:t>
      </w:r>
    </w:p>
    <w:p w:rsidR="008E0E58" w:rsidRPr="007106CF" w:rsidRDefault="008E0E58" w:rsidP="0065427A">
      <w:pPr>
        <w:shd w:val="clear" w:color="auto" w:fill="FFFFFF"/>
        <w:jc w:val="both"/>
        <w:textAlignment w:val="baseline"/>
        <w:rPr>
          <w:color w:val="000000"/>
        </w:rPr>
      </w:pPr>
    </w:p>
    <w:p w:rsidR="008E0E58" w:rsidRPr="007106CF" w:rsidRDefault="00B02269" w:rsidP="0065427A">
      <w:pPr>
        <w:shd w:val="clear" w:color="auto" w:fill="FFFFFF"/>
        <w:jc w:val="both"/>
        <w:textAlignment w:val="baseline"/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XIV</w:t>
      </w:r>
      <w:r w:rsidR="008E0E58"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Државни службеници који имају право да учествују на интерном конкурсу</w:t>
      </w:r>
      <w:proofErr w:type="gramStart"/>
      <w:r w:rsidR="008E0E58"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="008E0E58" w:rsidRPr="007106CF">
        <w:rPr>
          <w:color w:val="000000"/>
        </w:rPr>
        <w:br/>
      </w:r>
      <w:r w:rsidR="008E0E58" w:rsidRPr="007106CF">
        <w:rPr>
          <w:color w:val="000000"/>
          <w:shd w:val="clear" w:color="auto" w:fill="FFFFFF"/>
        </w:rPr>
        <w:t xml:space="preserve">На интерном конкурсу могу да учествују само државни </w:t>
      </w:r>
      <w:r w:rsidR="008E0E58" w:rsidRPr="007106CF">
        <w:rPr>
          <w:shd w:val="clear" w:color="auto" w:fill="FFFFFF"/>
        </w:rPr>
        <w:t xml:space="preserve">службеници  </w:t>
      </w:r>
      <w:r w:rsidR="008E0E58" w:rsidRPr="007106CF">
        <w:rPr>
          <w:shd w:val="clear" w:color="auto" w:fill="FFFFFF"/>
          <w:lang w:val="sr-Cyrl-CS"/>
        </w:rPr>
        <w:t xml:space="preserve">запослени на неодређено време </w:t>
      </w:r>
      <w:r w:rsidR="008E0E58" w:rsidRPr="007106CF">
        <w:rPr>
          <w:shd w:val="clear" w:color="auto" w:fill="FFFFFF"/>
        </w:rPr>
        <w:t>из органа државне управе и служби Владе. </w:t>
      </w:r>
    </w:p>
    <w:p w:rsidR="009C77F9" w:rsidRPr="007106CF" w:rsidRDefault="009C77F9" w:rsidP="0065427A">
      <w:pPr>
        <w:shd w:val="clear" w:color="auto" w:fill="FFFFFF"/>
        <w:jc w:val="both"/>
        <w:textAlignment w:val="baseline"/>
        <w:rPr>
          <w:color w:val="000000"/>
        </w:rPr>
      </w:pPr>
    </w:p>
    <w:p w:rsidR="008E0E58" w:rsidRPr="007106CF" w:rsidRDefault="008E0E58" w:rsidP="0065427A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Напоменe: 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  <w:lang w:val="sr-Cyrl-CS"/>
        </w:rPr>
      </w:pP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  <w:r w:rsidRPr="007106CF">
        <w:rPr>
          <w:color w:val="000000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7106CF">
        <w:rPr>
          <w:color w:val="000000"/>
        </w:rPr>
        <w:br/>
      </w:r>
      <w:r w:rsidRPr="007106CF">
        <w:rPr>
          <w:color w:val="000000"/>
          <w:shd w:val="clear" w:color="auto" w:fill="FFFFFF"/>
          <w:lang w:val="sr-Cyrl-CS"/>
        </w:rPr>
        <w:t xml:space="preserve">Интерни конкурс </w:t>
      </w:r>
      <w:r w:rsidRPr="007106CF">
        <w:rPr>
          <w:color w:val="000000"/>
          <w:shd w:val="clear" w:color="auto" w:fill="FFFFFF"/>
        </w:rPr>
        <w:t>спроводи Конкурсна комисија к</w:t>
      </w:r>
      <w:r w:rsidR="009C77F9" w:rsidRPr="007106CF">
        <w:rPr>
          <w:color w:val="000000"/>
          <w:shd w:val="clear" w:color="auto" w:fill="FFFFFF"/>
        </w:rPr>
        <w:t>оју је именовао министар просвете, науке и технолошког развоја</w:t>
      </w:r>
      <w:r w:rsidRPr="007106CF">
        <w:rPr>
          <w:color w:val="000000"/>
          <w:shd w:val="clear" w:color="auto" w:fill="FFFFFF"/>
        </w:rPr>
        <w:t>.</w:t>
      </w:r>
      <w:r w:rsidR="00EA4B63" w:rsidRPr="007106CF">
        <w:rPr>
          <w:color w:val="000000"/>
          <w:shd w:val="clear" w:color="auto" w:fill="FFFFFF"/>
          <w:lang w:val="sr-Cyrl-CS"/>
        </w:rPr>
        <w:t xml:space="preserve"> </w:t>
      </w:r>
      <w:r w:rsidRPr="007106CF">
        <w:rPr>
          <w:color w:val="000000"/>
          <w:shd w:val="clear" w:color="auto" w:fill="FFFFFF"/>
        </w:rPr>
        <w:t xml:space="preserve">Овај конкурс се објављује на интерент презентацији </w:t>
      </w:r>
      <w:r w:rsidRPr="007106CF">
        <w:rPr>
          <w:color w:val="000000"/>
          <w:shd w:val="clear" w:color="auto" w:fill="FFFFFF"/>
          <w:lang w:val="sr-Cyrl-CS"/>
        </w:rPr>
        <w:t xml:space="preserve">и огласној табли </w:t>
      </w:r>
      <w:r w:rsidRPr="007106CF">
        <w:rPr>
          <w:color w:val="000000"/>
          <w:shd w:val="clear" w:color="auto" w:fill="FFFFFF"/>
        </w:rPr>
        <w:t xml:space="preserve">Службе за управљање </w:t>
      </w:r>
      <w:proofErr w:type="gramStart"/>
      <w:r w:rsidRPr="007106CF">
        <w:rPr>
          <w:color w:val="000000"/>
          <w:shd w:val="clear" w:color="auto" w:fill="FFFFFF"/>
        </w:rPr>
        <w:t xml:space="preserve">кадровима  </w:t>
      </w:r>
      <w:r w:rsidRPr="007106CF">
        <w:rPr>
          <w:color w:val="000000"/>
          <w:shd w:val="clear" w:color="auto" w:fill="FFFFFF"/>
          <w:lang w:val="sr-Cyrl-CS"/>
        </w:rPr>
        <w:t>и</w:t>
      </w:r>
      <w:proofErr w:type="gramEnd"/>
      <w:r w:rsidRPr="007106CF">
        <w:rPr>
          <w:color w:val="000000"/>
          <w:shd w:val="clear" w:color="auto" w:fill="FFFFFF"/>
          <w:lang w:val="sr-Cyrl-CS"/>
        </w:rPr>
        <w:t xml:space="preserve"> </w:t>
      </w:r>
      <w:r w:rsidRPr="007106CF">
        <w:rPr>
          <w:color w:val="000000"/>
          <w:shd w:val="clear" w:color="auto" w:fill="FFFFFF"/>
        </w:rPr>
        <w:t xml:space="preserve"> на интернет презентацији и огласној таб</w:t>
      </w:r>
      <w:r w:rsidR="009C77F9" w:rsidRPr="007106CF">
        <w:rPr>
          <w:color w:val="000000"/>
          <w:shd w:val="clear" w:color="auto" w:fill="FFFFFF"/>
        </w:rPr>
        <w:t>ли Министарствa просвете, науке и технолошког развоја</w:t>
      </w:r>
      <w:r w:rsidRPr="007106CF">
        <w:rPr>
          <w:color w:val="000000"/>
          <w:shd w:val="clear" w:color="auto" w:fill="FFFFFF"/>
        </w:rPr>
        <w:t>.</w:t>
      </w:r>
    </w:p>
    <w:p w:rsidR="008E0E58" w:rsidRPr="007106CF" w:rsidRDefault="008E0E58" w:rsidP="0065427A">
      <w:pPr>
        <w:jc w:val="both"/>
        <w:rPr>
          <w:color w:val="000000"/>
          <w:shd w:val="clear" w:color="auto" w:fill="FFFFFF"/>
        </w:rPr>
      </w:pPr>
    </w:p>
    <w:p w:rsidR="008E0E58" w:rsidRPr="007106CF" w:rsidRDefault="008E0E58" w:rsidP="0065427A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</w:rPr>
        <w:t xml:space="preserve">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8E0E58" w:rsidRPr="007106CF" w:rsidRDefault="008E0E58" w:rsidP="00B02269">
      <w:pPr>
        <w:jc w:val="both"/>
        <w:rPr>
          <w:b/>
        </w:rPr>
      </w:pPr>
    </w:p>
    <w:p w:rsidR="008E0E58" w:rsidRPr="007106CF" w:rsidRDefault="008E0E58" w:rsidP="0065427A">
      <w:pPr>
        <w:tabs>
          <w:tab w:val="left" w:pos="1110"/>
        </w:tabs>
        <w:jc w:val="both"/>
        <w:rPr>
          <w:lang w:val="en-US"/>
        </w:rPr>
      </w:pPr>
    </w:p>
    <w:p w:rsidR="008E0E58" w:rsidRPr="007106CF" w:rsidRDefault="008E0E58" w:rsidP="0065427A">
      <w:pPr>
        <w:tabs>
          <w:tab w:val="left" w:pos="6645"/>
        </w:tabs>
        <w:jc w:val="both"/>
        <w:rPr>
          <w:lang w:val="en-US"/>
        </w:rPr>
      </w:pPr>
      <w:r w:rsidRPr="007106CF">
        <w:rPr>
          <w:lang w:val="en-US"/>
        </w:rPr>
        <w:tab/>
      </w:r>
      <w:r w:rsidR="00B02269" w:rsidRPr="007106CF">
        <w:rPr>
          <w:lang w:val="en-US"/>
        </w:rPr>
        <w:t xml:space="preserve">       </w:t>
      </w:r>
      <w:r w:rsidRPr="007106CF">
        <w:rPr>
          <w:lang w:val="sr-Cyrl-CS"/>
        </w:rPr>
        <w:t xml:space="preserve">  </w:t>
      </w:r>
      <w:r w:rsidR="00B02269" w:rsidRPr="007106CF">
        <w:rPr>
          <w:lang w:val="en-US"/>
        </w:rPr>
        <w:t xml:space="preserve">     </w:t>
      </w:r>
      <w:r w:rsidRPr="007106CF">
        <w:rPr>
          <w:lang w:val="sr-Cyrl-CS"/>
        </w:rPr>
        <w:t xml:space="preserve"> </w:t>
      </w:r>
      <w:r w:rsidRPr="007106CF">
        <w:rPr>
          <w:lang w:val="en-US"/>
        </w:rPr>
        <w:t>Д И Р Е К Т О Р</w:t>
      </w:r>
    </w:p>
    <w:p w:rsidR="008E0E58" w:rsidRPr="007106CF" w:rsidRDefault="008E0E58" w:rsidP="0065427A">
      <w:pPr>
        <w:tabs>
          <w:tab w:val="left" w:pos="6645"/>
        </w:tabs>
        <w:jc w:val="both"/>
        <w:rPr>
          <w:lang w:val="en-US"/>
        </w:rPr>
      </w:pPr>
    </w:p>
    <w:p w:rsidR="008E0E58" w:rsidRPr="007106CF" w:rsidRDefault="008E0E58" w:rsidP="0065427A">
      <w:pPr>
        <w:tabs>
          <w:tab w:val="left" w:pos="6645"/>
        </w:tabs>
        <w:jc w:val="both"/>
        <w:rPr>
          <w:lang w:val="sr-Cyrl-CS"/>
        </w:rPr>
      </w:pPr>
      <w:r w:rsidRPr="007106CF">
        <w:rPr>
          <w:lang w:val="en-US"/>
        </w:rPr>
        <w:tab/>
      </w:r>
      <w:r w:rsidR="00B02269" w:rsidRPr="007106CF">
        <w:rPr>
          <w:lang w:val="en-US"/>
        </w:rPr>
        <w:t xml:space="preserve">           </w:t>
      </w:r>
      <w:r w:rsidRPr="007106CF">
        <w:rPr>
          <w:lang w:val="sr-Cyrl-CS"/>
        </w:rPr>
        <w:t>др Данило Рончевић</w:t>
      </w:r>
    </w:p>
    <w:p w:rsidR="001B0EB5" w:rsidRPr="007106CF" w:rsidRDefault="001B0EB5" w:rsidP="0065427A">
      <w:pPr>
        <w:jc w:val="both"/>
      </w:pPr>
    </w:p>
    <w:sectPr w:rsidR="001B0EB5" w:rsidRPr="007106CF" w:rsidSect="00C85E37">
      <w:pgSz w:w="11907" w:h="16840" w:code="9"/>
      <w:pgMar w:top="1135" w:right="850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8"/>
    <w:rsid w:val="0005647B"/>
    <w:rsid w:val="000B5A00"/>
    <w:rsid w:val="001142A3"/>
    <w:rsid w:val="001265B4"/>
    <w:rsid w:val="001B0EB5"/>
    <w:rsid w:val="00266E11"/>
    <w:rsid w:val="003223ED"/>
    <w:rsid w:val="00364A1F"/>
    <w:rsid w:val="003C1C7E"/>
    <w:rsid w:val="0041538F"/>
    <w:rsid w:val="005108AA"/>
    <w:rsid w:val="005D600B"/>
    <w:rsid w:val="00632EB4"/>
    <w:rsid w:val="0065427A"/>
    <w:rsid w:val="0067269A"/>
    <w:rsid w:val="006C3D6A"/>
    <w:rsid w:val="007106CF"/>
    <w:rsid w:val="00781EE9"/>
    <w:rsid w:val="008E0E58"/>
    <w:rsid w:val="00975386"/>
    <w:rsid w:val="009C77F9"/>
    <w:rsid w:val="00A04EA6"/>
    <w:rsid w:val="00A87191"/>
    <w:rsid w:val="00AA5EDE"/>
    <w:rsid w:val="00B02269"/>
    <w:rsid w:val="00C85E37"/>
    <w:rsid w:val="00CD0BAA"/>
    <w:rsid w:val="00D6739C"/>
    <w:rsid w:val="00D94ABB"/>
    <w:rsid w:val="00EA4B63"/>
    <w:rsid w:val="00F4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ED83-1EC4-4624-8540-E304955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E5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8E0E58"/>
    <w:rPr>
      <w:b/>
      <w:bCs/>
    </w:rPr>
  </w:style>
  <w:style w:type="table" w:styleId="TableGrid">
    <w:name w:val="Table Grid"/>
    <w:basedOn w:val="TableNormal"/>
    <w:uiPriority w:val="39"/>
    <w:rsid w:val="008E0E5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7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HP Inc.</cp:lastModifiedBy>
  <cp:revision>2</cp:revision>
  <cp:lastPrinted>2019-06-12T09:28:00Z</cp:lastPrinted>
  <dcterms:created xsi:type="dcterms:W3CDTF">2019-06-13T09:10:00Z</dcterms:created>
  <dcterms:modified xsi:type="dcterms:W3CDTF">2019-06-13T09:10:00Z</dcterms:modified>
</cp:coreProperties>
</file>