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Cekos </w:t>
      </w:r>
      <w:proofErr w:type="gramStart"/>
      <w:r w:rsidRPr="006400A5">
        <w:rPr>
          <w:rFonts w:ascii="Times New Roman" w:hAnsi="Times New Roman" w:cs="Times New Roman"/>
          <w:color w:val="000000"/>
          <w:sz w:val="24"/>
        </w:rPr>
        <w:t>In</w:t>
      </w:r>
      <w:proofErr w:type="gramEnd"/>
      <w:r w:rsidRPr="006400A5">
        <w:rPr>
          <w:rFonts w:ascii="Times New Roman" w:hAnsi="Times New Roman" w:cs="Times New Roman"/>
          <w:color w:val="000000"/>
          <w:sz w:val="24"/>
        </w:rPr>
        <w:t xml:space="preserve"> Ekspert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На основу члана 164. став 2. Закона о државним службеницима ("Службени гласник РС", бр. 79/05, 81/05 - исправка, 83/05 - исправка, 64/07 и 67/07 - исправка),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Високи службенички савет доноси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40"/>
        </w:rPr>
        <w:t xml:space="preserve">КОДЕКС </w:t>
      </w:r>
      <w:r w:rsidRPr="006400A5">
        <w:rPr>
          <w:rFonts w:ascii="Times New Roman" w:hAnsi="Times New Roman" w:cs="Times New Roman"/>
        </w:rPr>
        <w:br/>
      </w:r>
      <w:r w:rsidRPr="006400A5">
        <w:rPr>
          <w:rFonts w:ascii="Times New Roman" w:hAnsi="Times New Roman" w:cs="Times New Roman"/>
          <w:b/>
          <w:color w:val="333333"/>
          <w:sz w:val="40"/>
        </w:rPr>
        <w:t xml:space="preserve"> ПОНАШАЊА ДРЖАВНИХ СЛУЖБЕНИКА </w:t>
      </w:r>
    </w:p>
    <w:p w:rsidR="00A5705F" w:rsidRPr="006400A5" w:rsidRDefault="006400A5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6633"/>
          <w:sz w:val="24"/>
        </w:rPr>
        <w:t xml:space="preserve">(Сл. </w:t>
      </w:r>
      <w:r w:rsidRPr="006400A5">
        <w:rPr>
          <w:rFonts w:ascii="Times New Roman" w:hAnsi="Times New Roman" w:cs="Times New Roman"/>
          <w:b/>
          <w:color w:val="006633"/>
          <w:sz w:val="24"/>
        </w:rPr>
        <w:t>гласник РС бр. 29/</w:t>
      </w:r>
      <w:proofErr w:type="gramStart"/>
      <w:r w:rsidRPr="006400A5">
        <w:rPr>
          <w:rFonts w:ascii="Times New Roman" w:hAnsi="Times New Roman" w:cs="Times New Roman"/>
          <w:b/>
          <w:color w:val="006633"/>
          <w:sz w:val="24"/>
        </w:rPr>
        <w:t>08 ,</w:t>
      </w:r>
      <w:proofErr w:type="gramEnd"/>
      <w:r w:rsidRPr="006400A5">
        <w:rPr>
          <w:rFonts w:ascii="Times New Roman" w:hAnsi="Times New Roman" w:cs="Times New Roman"/>
          <w:b/>
          <w:color w:val="006633"/>
          <w:sz w:val="24"/>
        </w:rPr>
        <w:t xml:space="preserve"> 30/15 , 20/18 , 42/18 , 80/19 , 32/20 )</w:t>
      </w:r>
    </w:p>
    <w:p w:rsidR="00A5705F" w:rsidRPr="006400A5" w:rsidRDefault="006400A5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6633"/>
        </w:rPr>
        <w:t xml:space="preserve">Пречишћен текст закључно са изменама из Сл. гл. РС бр. 32/20  које су у примени од 16/03/2020  </w:t>
      </w:r>
      <w:r w:rsidRPr="006400A5">
        <w:rPr>
          <w:rFonts w:ascii="Times New Roman" w:hAnsi="Times New Roman" w:cs="Times New Roman"/>
        </w:rPr>
        <w:br/>
      </w:r>
      <w:r w:rsidRPr="006400A5">
        <w:rPr>
          <w:rFonts w:ascii="Times New Roman" w:hAnsi="Times New Roman" w:cs="Times New Roman"/>
          <w:b/>
          <w:color w:val="006633"/>
        </w:rPr>
        <w:t xml:space="preserve">(измене у чл.: 14а ). </w:t>
      </w:r>
      <w:bookmarkStart w:id="0" w:name="_GoBack"/>
      <w:bookmarkEnd w:id="0"/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Предмет и циљ Кодекса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Овим кодексом уређују се правила ети</w:t>
      </w:r>
      <w:r w:rsidRPr="006400A5">
        <w:rPr>
          <w:rFonts w:ascii="Times New Roman" w:hAnsi="Times New Roman" w:cs="Times New Roman"/>
          <w:color w:val="000000"/>
          <w:sz w:val="24"/>
        </w:rPr>
        <w:t>чког понашања државних службеника и начин праћења његове примене.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Циљ овог кодекса је да ближе утврди стандарде интегритета и правила понашања државних службеника из органа државне управе, служби Владе и стручних служби управних округа (у даљем тексту: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органи) и да обавести јавност о понашању које има право да очекује од државних службеника.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Придржавање одредаба кодекса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2.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је дужан да се придржава одредаба овог кодекса.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Понашање државног службеника супротно одредбама о</w:t>
      </w:r>
      <w:r w:rsidRPr="006400A5">
        <w:rPr>
          <w:rFonts w:ascii="Times New Roman" w:hAnsi="Times New Roman" w:cs="Times New Roman"/>
          <w:color w:val="000000"/>
          <w:sz w:val="24"/>
        </w:rPr>
        <w:t>вог кодекса представља лакшу повреду радне дужности, осим ако је законом одређено као тежа повреда радне дужности.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Поверење јавности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3.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Државни службеник је дужан да се понаша на начин који доприноси очувању и подстицању поверења јавности у интегр</w:t>
      </w:r>
      <w:r w:rsidRPr="006400A5">
        <w:rPr>
          <w:rFonts w:ascii="Times New Roman" w:hAnsi="Times New Roman" w:cs="Times New Roman"/>
          <w:color w:val="000000"/>
          <w:sz w:val="24"/>
        </w:rPr>
        <w:t>итет, непристрасност и ефикасност органа.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Законитост и непристрасност у раду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4.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обавља своју дужност у оквиру датог овлашћења, у складу са законом и другим прописом и поступа по правилима струке и одредбама овог кодекса.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lastRenderedPageBreak/>
        <w:t xml:space="preserve">(2) </w:t>
      </w:r>
      <w:r w:rsidRPr="006400A5">
        <w:rPr>
          <w:rFonts w:ascii="Times New Roman" w:hAnsi="Times New Roman" w:cs="Times New Roman"/>
          <w:color w:val="000000"/>
          <w:sz w:val="24"/>
        </w:rPr>
        <w:t>Државни службеник је дужан да у свом раду једнако професионално и непристрасно приступа свим странкама, да не даје приоритет било коме из било којих разлога, сем професионалних.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proofErr w:type="gramStart"/>
      <w:r w:rsidRPr="006400A5">
        <w:rPr>
          <w:rFonts w:ascii="Times New Roman" w:hAnsi="Times New Roman" w:cs="Times New Roman"/>
          <w:color w:val="000000"/>
          <w:sz w:val="24"/>
        </w:rPr>
        <w:t>( 3</w:t>
      </w:r>
      <w:proofErr w:type="gramEnd"/>
      <w:r w:rsidRPr="006400A5">
        <w:rPr>
          <w:rFonts w:ascii="Times New Roman" w:hAnsi="Times New Roman" w:cs="Times New Roman"/>
          <w:color w:val="000000"/>
          <w:sz w:val="24"/>
        </w:rPr>
        <w:t>) Државни службеник не сме да се у приватном животу понаша на начин који га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чини пријемчивим утицају других лица који се може одразити на законито и непристрасно вршење дужности.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(4) Државни службеник не сме својим понашањем, поступцима или речима да подстиче странке на давање, тј. да им ставља до знања да очекује било коју корис</w:t>
      </w:r>
      <w:r w:rsidRPr="006400A5">
        <w:rPr>
          <w:rFonts w:ascii="Times New Roman" w:hAnsi="Times New Roman" w:cs="Times New Roman"/>
          <w:color w:val="000000"/>
          <w:sz w:val="24"/>
        </w:rPr>
        <w:t>т, односно не сме да предузима било које радње и поступке који би га довели у зависан положај или у обавезу да врати услугу неком физичком или правном лицу.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Политичка неутралност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5.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придржава се у вршењу своје дужности начела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политичке неутралности.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У службеним просторијама органа државни службеник не сме да носи и истиче обележја политичких странака, нити њихов пропагандни материјал.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(3) Државни службеник не сме да утиче на политичко опредељење других државних службеника </w:t>
      </w:r>
      <w:r w:rsidRPr="006400A5">
        <w:rPr>
          <w:rFonts w:ascii="Times New Roman" w:hAnsi="Times New Roman" w:cs="Times New Roman"/>
          <w:color w:val="000000"/>
          <w:sz w:val="24"/>
        </w:rPr>
        <w:t>и намештеника, нити да на њих врши притисак у вези са подршком политичким странкама, односно политичким субјектима који имају кандидате на изборима.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(4) Државни службеник не сме да користи јавне скупове на којима учествује и сусрете које има као државни сл</w:t>
      </w:r>
      <w:r w:rsidRPr="006400A5">
        <w:rPr>
          <w:rFonts w:ascii="Times New Roman" w:hAnsi="Times New Roman" w:cs="Times New Roman"/>
          <w:color w:val="000000"/>
          <w:sz w:val="24"/>
        </w:rPr>
        <w:t>ужбеник у сврху промоције политичких странака, односно политичких субјеката или ради јавног представљања учесника на изборима и њихових изборних програма или позивања бирача да гласају или не гласају за одређене учеснике на изборима.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(5) Јавна средства </w:t>
      </w:r>
      <w:r w:rsidRPr="006400A5">
        <w:rPr>
          <w:rFonts w:ascii="Times New Roman" w:hAnsi="Times New Roman" w:cs="Times New Roman"/>
          <w:color w:val="000000"/>
          <w:sz w:val="24"/>
        </w:rPr>
        <w:t>која су му поверена у вршењу послова државни службеник не сме да користи за промоцију политичких странака, односно политичких субјеката, под чиме се посебно подразумева коришћење службених просторија, возила и инвентара у сврхе политичке кампање.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Остварив</w:t>
      </w: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ање јавног интереса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6.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је дужан да при доношењу одлука поступа тако да свакој странци омогући да што лакше заштити и оствари своја права и правне интересе, водећи притом рачуна да то не буде на штету јавног интереса.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Држав</w:t>
      </w:r>
      <w:r w:rsidRPr="006400A5">
        <w:rPr>
          <w:rFonts w:ascii="Times New Roman" w:hAnsi="Times New Roman" w:cs="Times New Roman"/>
          <w:color w:val="000000"/>
          <w:sz w:val="24"/>
        </w:rPr>
        <w:t>ни службеник је дужан да води рачуна о јавном интересу при вршењу дискреционих овлашћења и да поступа у границама законом датог овлашћења и сагласно циљу због кога је овлашћење дато.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Спречавање сукоба интереса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Члан 7.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У вршењу својих послова државн</w:t>
      </w:r>
      <w:r w:rsidRPr="006400A5">
        <w:rPr>
          <w:rFonts w:ascii="Times New Roman" w:hAnsi="Times New Roman" w:cs="Times New Roman"/>
          <w:color w:val="000000"/>
          <w:sz w:val="24"/>
        </w:rPr>
        <w:t>и службеник не сме да дозволи да његов приватни интерес дође у сукоб с јавним интересом.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Он је дужан да води рачуна о стварном или могућем сукобу интереса и предузме мере предвиђене законом ради избегавања сукоба интереса.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Спречавање сукоба интереса п</w:t>
      </w: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ри ступању на рад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8.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Руководилац кадровске јединице органа, односно државни службеник задужен за кадровске послове у органу који нема кадровску јединицу, дужан је да лице које се прима у радни однос у својству државног службеника пре ступања на рад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упозна са законом предвиђеним ограничењима и забранама које имају за циљ спречавање сукоба интереса.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Поступање са поклоном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9.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не сме да прими поклон, нити било какву услугу или другу корист за себе или друга лица у вршењу св</w:t>
      </w:r>
      <w:r w:rsidRPr="006400A5">
        <w:rPr>
          <w:rFonts w:ascii="Times New Roman" w:hAnsi="Times New Roman" w:cs="Times New Roman"/>
          <w:color w:val="000000"/>
          <w:sz w:val="24"/>
        </w:rPr>
        <w:t>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Уколико је државном службенику понуђен поклон или нека друга корист дужан је да поклон или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 од 24 сати, о томе сачини службену забелешку и обавести непосредно претпостављеног.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(3) Ако је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Поступање са повереним средствима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10.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Државни службеник је дужан да материјал</w:t>
      </w:r>
      <w:r w:rsidRPr="006400A5">
        <w:rPr>
          <w:rFonts w:ascii="Times New Roman" w:hAnsi="Times New Roman" w:cs="Times New Roman"/>
          <w:color w:val="000000"/>
          <w:sz w:val="24"/>
        </w:rPr>
        <w:t>на и финансијска средства која су му поверена у вршењу послова користи наменски, економично и ефикасно, искључиво за обављање послова и да их не користи за приватне сврхе.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Поступање са информацијама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11.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У вршењу својих послова државни службени</w:t>
      </w:r>
      <w:r w:rsidRPr="006400A5">
        <w:rPr>
          <w:rFonts w:ascii="Times New Roman" w:hAnsi="Times New Roman" w:cs="Times New Roman"/>
          <w:color w:val="000000"/>
          <w:sz w:val="24"/>
        </w:rPr>
        <w:t>к не може захтевати приступ информацијама које му нису потребне за обављање послова, а информације које су му доступне користи на прописани начин.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lastRenderedPageBreak/>
        <w:t>(2) Државни службеник не сме да неовлашћено саопштава информације до којих је дошао у обављању својих послова</w:t>
      </w:r>
      <w:r w:rsidRPr="006400A5">
        <w:rPr>
          <w:rFonts w:ascii="Times New Roman" w:hAnsi="Times New Roman" w:cs="Times New Roman"/>
          <w:color w:val="000000"/>
          <w:sz w:val="24"/>
        </w:rPr>
        <w:t>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(3) У обављању приватних послова државни службеник не сме да користи информације које су му службено доступне ради стицања погодности за себе или с њим повезана лица.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Заштита приватности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12.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У циљу заштите приватности, државни службеник не сме </w:t>
      </w:r>
      <w:r w:rsidRPr="006400A5">
        <w:rPr>
          <w:rFonts w:ascii="Times New Roman" w:hAnsi="Times New Roman" w:cs="Times New Roman"/>
          <w:color w:val="000000"/>
          <w:sz w:val="24"/>
        </w:rPr>
        <w:t>да износи личне податке из евиденција које се воде о другом државном службенику, осим у законом предвиђеним случајевима.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Опхођење са странкама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13.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У опхођењу са странкама државни службеник је дужан да: поступа професионално, љубазно и пристојно; п</w:t>
      </w:r>
      <w:r w:rsidRPr="006400A5">
        <w:rPr>
          <w:rFonts w:ascii="Times New Roman" w:hAnsi="Times New Roman" w:cs="Times New Roman"/>
          <w:color w:val="000000"/>
          <w:sz w:val="24"/>
        </w:rPr>
        <w:t>окаже заинтересованост и стрпљење, посебно са неуком странком; благовремено и тачно даје податке и информације, у складу са законом и другим прописом; пружа помоћ и даје информације о надлежним органима за поступање по захтевима, као и о правним средствима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за заштиту права и интереса; руководи се начелом једнакости и не даје привилегије зависно од било каквих својстава и личних особина странке; с посебном пажњом поступа према особама с инвалидитетом и другим особама с посебним потребама; поштује личност и д</w:t>
      </w:r>
      <w:r w:rsidRPr="006400A5">
        <w:rPr>
          <w:rFonts w:ascii="Times New Roman" w:hAnsi="Times New Roman" w:cs="Times New Roman"/>
          <w:color w:val="000000"/>
          <w:sz w:val="24"/>
        </w:rPr>
        <w:t>остојанство странке.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Опхођење са претпостављенима и другим државним службеницима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14.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У односима са претпостављеним, подређеним, другим државним службеницима и намештеницима државни службеник поступа с дужном пажњом и поштовањем.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Државни сл</w:t>
      </w:r>
      <w:r w:rsidRPr="006400A5">
        <w:rPr>
          <w:rFonts w:ascii="Times New Roman" w:hAnsi="Times New Roman" w:cs="Times New Roman"/>
          <w:color w:val="000000"/>
          <w:sz w:val="24"/>
        </w:rPr>
        <w:t>ужбеник је дужан да у односу са другим државним службеницима обезбеди потребну сарадњу, не омета процес рада, поспешује професионалне односе и радну атмосферу и да избегава радње које би имале штетне последице по углед органа.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Поступање у кризним и ванред</w:t>
      </w: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ним ситуацијама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14а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(1) Државни службеник је дужан да се у кризним и ванредним ситуацијама (елементарне несреће и катастрофе, појаве епидемије заразне болести и друго) одговорно понаша и да поштује општа упутства и препоруке тела надлежних за праћ</w:t>
      </w:r>
      <w:r w:rsidRPr="006400A5">
        <w:rPr>
          <w:rFonts w:ascii="Times New Roman" w:hAnsi="Times New Roman" w:cs="Times New Roman"/>
          <w:b/>
          <w:color w:val="000000"/>
          <w:sz w:val="24"/>
        </w:rPr>
        <w:t>ење стања и усмеравање и усклађивање активности државних органа, организација и служби у кризној или ванредној ситуацији.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lastRenderedPageBreak/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(2) Када је, ради спречавања ширења заразне болести, потребно предузимање посебних мера превенције, државни службеник који руководи </w:t>
      </w:r>
      <w:r w:rsidRPr="006400A5">
        <w:rPr>
          <w:rFonts w:ascii="Times New Roman" w:hAnsi="Times New Roman" w:cs="Times New Roman"/>
          <w:b/>
          <w:color w:val="000000"/>
          <w:sz w:val="24"/>
        </w:rPr>
        <w:t>државним органом или ужом унутрашњом јединицом у органу дужан је да пословне активности реорганизује и управљање људским ресурсима примери епидемиолошкој ситуацији, те да размотри и предузме мере за смањење преноса заразе међу запосленима, заштиту оних кој</w:t>
      </w:r>
      <w:r w:rsidRPr="006400A5">
        <w:rPr>
          <w:rFonts w:ascii="Times New Roman" w:hAnsi="Times New Roman" w:cs="Times New Roman"/>
          <w:b/>
          <w:color w:val="000000"/>
          <w:sz w:val="24"/>
        </w:rPr>
        <w:t>и су изложени већем ризику од штетних здравствених компликација, мере и планове за одржавање пословних процеса у случају да се догоди већи број изостанака од уобичајеног и минимизирање негативних ефеката на друге органе, службе и грађане.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(3) Ако, у </w:t>
      </w:r>
      <w:r w:rsidRPr="006400A5">
        <w:rPr>
          <w:rFonts w:ascii="Times New Roman" w:hAnsi="Times New Roman" w:cs="Times New Roman"/>
          <w:b/>
          <w:color w:val="000000"/>
          <w:sz w:val="24"/>
        </w:rPr>
        <w:t>случају из става 2. овог члана, пословна активност захтева сталну комуникацију са запосленима, рад са странкама, тимски рад и групне сусрете са учесницима неког састанка, потребно је предност дати комуникацији путем телефона, интернета, конференцијских поз</w:t>
      </w:r>
      <w:r w:rsidRPr="006400A5">
        <w:rPr>
          <w:rFonts w:ascii="Times New Roman" w:hAnsi="Times New Roman" w:cs="Times New Roman"/>
          <w:b/>
          <w:color w:val="000000"/>
          <w:sz w:val="24"/>
        </w:rPr>
        <w:t>ива и слично, а ако то није могућно, државни службеници су дужни да се придржавају следећих правила: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1) да приликом пословних сусрета избегавају руковање и срдачно поздрављање;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2) да ограниче групне пословне састанке на максимално до четири особе, а вр</w:t>
      </w:r>
      <w:r w:rsidRPr="006400A5">
        <w:rPr>
          <w:rFonts w:ascii="Times New Roman" w:hAnsi="Times New Roman" w:cs="Times New Roman"/>
          <w:b/>
          <w:color w:val="000000"/>
          <w:sz w:val="24"/>
        </w:rPr>
        <w:t>еме трајања састанка до максимално 20 минута;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3) да за састанке користи веће просторије како би се између учесника омогућила физичка дистанца од барем једног метра;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4) да пре почетка и након састанка обезбеде да се просторија проветри и да се дезинфику</w:t>
      </w:r>
      <w:r w:rsidRPr="006400A5">
        <w:rPr>
          <w:rFonts w:ascii="Times New Roman" w:hAnsi="Times New Roman" w:cs="Times New Roman"/>
          <w:b/>
          <w:color w:val="000000"/>
          <w:sz w:val="24"/>
        </w:rPr>
        <w:t>ју радне површине, кваке, коришћена апаратура и слично;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5) да се на састанку служи флаширана вода;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90"/>
        <w:ind w:left="60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  <w:r w:rsidRPr="006400A5">
        <w:rPr>
          <w:rFonts w:ascii="Times New Roman" w:hAnsi="Times New Roman" w:cs="Times New Roman"/>
          <w:b/>
          <w:color w:val="000000"/>
          <w:sz w:val="24"/>
        </w:rPr>
        <w:t>6) да се рад са странкама временски ограничи, да се приликом рада са странкама користе дезинфекциона средства за руке, маске и друга примерена и препоруч</w:t>
      </w:r>
      <w:r w:rsidRPr="006400A5">
        <w:rPr>
          <w:rFonts w:ascii="Times New Roman" w:hAnsi="Times New Roman" w:cs="Times New Roman"/>
          <w:b/>
          <w:color w:val="000000"/>
          <w:sz w:val="24"/>
        </w:rPr>
        <w:t>ена средства.</w:t>
      </w:r>
      <w:r w:rsidRPr="006400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Очување угледа органа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15.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Државни службеник на положају дужан је да води рачуна да понашањем на јавном месту не умањи углед положаја и органа и поверење грађана у државну службу.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брисан ("Сл. гласник РС", бр. 42/18)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16.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Брисан (Сл. гласник РС бр. 42/18) 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брисан ("Сл. гласник РС", бр. 42/18)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16а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 Брисан (Сл. гласник РС бр. 42/18) 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Стандарди одевања на раду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Члан 17.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(1) Државни службеник је дужан да буде прикладно и уредно одевен, примерено пословима државног </w:t>
      </w:r>
      <w:r w:rsidRPr="006400A5">
        <w:rPr>
          <w:rFonts w:ascii="Times New Roman" w:hAnsi="Times New Roman" w:cs="Times New Roman"/>
          <w:color w:val="000000"/>
          <w:sz w:val="24"/>
        </w:rPr>
        <w:t>службеника и да својим начином одевања на радном месту не нарушава углед државног органа нити изражава своју политичку, верску или другу личну припадност која би могла да доведе у сумњу његову непристрасност и неутралност.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(2) Неприкладном одећом сматрају </w:t>
      </w:r>
      <w:r w:rsidRPr="006400A5">
        <w:rPr>
          <w:rFonts w:ascii="Times New Roman" w:hAnsi="Times New Roman" w:cs="Times New Roman"/>
          <w:color w:val="000000"/>
          <w:sz w:val="24"/>
        </w:rPr>
        <w:t>се нарочито: непримерено кратке сукње, блузе са великим деколтеом или танким бретелама, изразито кратке или провидне блузе, кратке панталоне.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(3) Државног службеника који је неприкладно одевен непосредни руководилац упозориће на обавезу поштовања овог коде</w:t>
      </w:r>
      <w:r w:rsidRPr="006400A5">
        <w:rPr>
          <w:rFonts w:ascii="Times New Roman" w:hAnsi="Times New Roman" w:cs="Times New Roman"/>
          <w:color w:val="000000"/>
          <w:sz w:val="24"/>
        </w:rPr>
        <w:t>кса у погледу одевања на радном месту и на могућност покретања дисциплинског поступка у случају поновљене повреде кодекса.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Заштита стандарда понашања и забрана мобинга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18.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Државни службеник који сматра да се од њега или другог државног службен</w:t>
      </w:r>
      <w:r w:rsidRPr="006400A5">
        <w:rPr>
          <w:rFonts w:ascii="Times New Roman" w:hAnsi="Times New Roman" w:cs="Times New Roman"/>
          <w:color w:val="000000"/>
          <w:sz w:val="24"/>
        </w:rPr>
        <w:t>ика тражи да поступи на начин који није у складу са овим кодексом о томе писмено обавештава руководиоца органа.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Државни службеник због тога не сме бити стављен у неповољнији положај у односу на друге државне службенике, нити изложен узнемиравању (мобин</w:t>
      </w:r>
      <w:r w:rsidRPr="006400A5">
        <w:rPr>
          <w:rFonts w:ascii="Times New Roman" w:hAnsi="Times New Roman" w:cs="Times New Roman"/>
          <w:color w:val="000000"/>
          <w:sz w:val="24"/>
        </w:rPr>
        <w:t>г) приликом обављања својих дужности и остваривања права у органу.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Праћење примене Кодекса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18а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Органи су дужни да Високом службеничком савету доставе извештај који садржи потребне податке и информације неопходне за праћење примене Кодекса пона</w:t>
      </w:r>
      <w:r w:rsidRPr="006400A5">
        <w:rPr>
          <w:rFonts w:ascii="Times New Roman" w:hAnsi="Times New Roman" w:cs="Times New Roman"/>
          <w:color w:val="000000"/>
          <w:sz w:val="24"/>
        </w:rPr>
        <w:t>шања државних службеника и за унапређивање правила етичког поступања државних службеника.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Извештај из става 1. овог члана доставља се једном годишње, најкасније до 31. јануара за претходну годину.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(3) Органи су дужни да Високом службеничком савету, на </w:t>
      </w:r>
      <w:r w:rsidRPr="006400A5">
        <w:rPr>
          <w:rFonts w:ascii="Times New Roman" w:hAnsi="Times New Roman" w:cs="Times New Roman"/>
          <w:color w:val="000000"/>
          <w:sz w:val="24"/>
        </w:rPr>
        <w:t>његов захтев, када за то постоје оправдани разлози, доставе и ванредни извештај или поједине податке и информације неопходне за праћење примене Кодекса.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(4) Извештај обавезно садржи: број државних службеника у органу, број поднетих притужби грађана на пона</w:t>
      </w:r>
      <w:r w:rsidRPr="006400A5">
        <w:rPr>
          <w:rFonts w:ascii="Times New Roman" w:hAnsi="Times New Roman" w:cs="Times New Roman"/>
          <w:color w:val="000000"/>
          <w:sz w:val="24"/>
        </w:rPr>
        <w:t>шање државних службеника, врсте повреда Кодекса понашања државних службеника на које се у притужбама указује, податке о покренутим дисциплинским поступцима и изреченим дисциплинским мерама против државних службеника због повреде Кодекса понашања државних с</w:t>
      </w:r>
      <w:r w:rsidRPr="006400A5">
        <w:rPr>
          <w:rFonts w:ascii="Times New Roman" w:hAnsi="Times New Roman" w:cs="Times New Roman"/>
          <w:color w:val="000000"/>
          <w:sz w:val="24"/>
        </w:rPr>
        <w:t>лужбеника, те оцену нивоа поштовања одредаба Кодекса од стране државних службеника.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lastRenderedPageBreak/>
        <w:t>(5) Сви подаци и информације који се у органима обрађују приликом сачињавања извештаја о примени Кодекса понашања државних службеника, достављају се Високом службеничком са</w:t>
      </w:r>
      <w:r w:rsidRPr="006400A5">
        <w:rPr>
          <w:rFonts w:ascii="Times New Roman" w:hAnsi="Times New Roman" w:cs="Times New Roman"/>
          <w:color w:val="000000"/>
          <w:sz w:val="24"/>
        </w:rPr>
        <w:t>вету, без навођења података о личности државних службеника обухваћених извештајем.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Притужбе због кршења Кодекса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18б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(1) Притужбе због кршења Кодекса од стране државних службеника, поднете непосредно Високом службеничком савету, Високи службенички </w:t>
      </w:r>
      <w:r w:rsidRPr="006400A5">
        <w:rPr>
          <w:rFonts w:ascii="Times New Roman" w:hAnsi="Times New Roman" w:cs="Times New Roman"/>
          <w:color w:val="000000"/>
          <w:sz w:val="24"/>
        </w:rPr>
        <w:t>савет прослеђује надлежном органу на изјашњење, најкасније у року од пет дана од дана пријема.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(2) Орган је дужан да најкасније у року од 15 дана од дана пријема притужбе из става 1. овог члана обавести Високи службенички савет о основаности притужбе и о п</w:t>
      </w:r>
      <w:r w:rsidRPr="006400A5">
        <w:rPr>
          <w:rFonts w:ascii="Times New Roman" w:hAnsi="Times New Roman" w:cs="Times New Roman"/>
          <w:color w:val="000000"/>
          <w:sz w:val="24"/>
        </w:rPr>
        <w:t>редузетим мерама.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Извештај Високог службеничког савета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18в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Високи службенички савет, након испитивања извештаја органа о примени Кодекса понашања државних службеника, саставља свој извештај, најкасније до 31. марта за претходну годину.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(2) </w:t>
      </w:r>
      <w:r w:rsidRPr="006400A5">
        <w:rPr>
          <w:rFonts w:ascii="Times New Roman" w:hAnsi="Times New Roman" w:cs="Times New Roman"/>
          <w:color w:val="000000"/>
          <w:sz w:val="24"/>
        </w:rPr>
        <w:t>Извештај Високог службеничког савета из става 1. овог члана садржи и предлог мера за унапређење поштовања Кодекса.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(3) Извештај Високог службеничког савета из става 1. овог члана доставља се министарству надлежном за државну управу, ради предузимања одгова</w:t>
      </w:r>
      <w:r w:rsidRPr="006400A5">
        <w:rPr>
          <w:rFonts w:ascii="Times New Roman" w:hAnsi="Times New Roman" w:cs="Times New Roman"/>
          <w:color w:val="000000"/>
          <w:sz w:val="24"/>
        </w:rPr>
        <w:t>рајућих мера из његовог делокруга, а, по потреби, и другим органима.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Обавештавање јавности о правилима понашања државних службеника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18г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(1) Органи су дужни да на одговарајући начин (објављивањем на веб-сајту, истицањем на огласној табли и сл.) оба</w:t>
      </w:r>
      <w:r w:rsidRPr="006400A5">
        <w:rPr>
          <w:rFonts w:ascii="Times New Roman" w:hAnsi="Times New Roman" w:cs="Times New Roman"/>
          <w:color w:val="000000"/>
          <w:sz w:val="24"/>
        </w:rPr>
        <w:t>весте грађане о понашању које имају право да очекују од државних службеника и о начину пријема притужби на понашање државних службеника.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 xml:space="preserve">(2) Органи су дужни да унапређују начин пријема притужби грађана и начина мерења задовољства грађана пруженим услугама </w:t>
      </w:r>
      <w:r w:rsidRPr="006400A5">
        <w:rPr>
          <w:rFonts w:ascii="Times New Roman" w:hAnsi="Times New Roman" w:cs="Times New Roman"/>
          <w:color w:val="000000"/>
          <w:sz w:val="24"/>
        </w:rPr>
        <w:t>(кроз информисање, омогућавање пријема притужби путем веб-сајта, анкетирање корисника услуга и др.).</w:t>
      </w:r>
    </w:p>
    <w:p w:rsidR="00A5705F" w:rsidRPr="006400A5" w:rsidRDefault="006400A5">
      <w:pPr>
        <w:spacing w:after="4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333333"/>
          <w:sz w:val="32"/>
        </w:rPr>
        <w:t xml:space="preserve"> Ступање на снагу </w:t>
      </w:r>
    </w:p>
    <w:p w:rsidR="00A5705F" w:rsidRPr="006400A5" w:rsidRDefault="006400A5">
      <w:pPr>
        <w:spacing w:after="225"/>
        <w:jc w:val="center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b/>
          <w:color w:val="000000"/>
          <w:sz w:val="24"/>
        </w:rPr>
        <w:t xml:space="preserve"> Члан 19. </w:t>
      </w: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r w:rsidRPr="006400A5">
        <w:rPr>
          <w:rFonts w:ascii="Times New Roman" w:hAnsi="Times New Roman" w:cs="Times New Roman"/>
          <w:color w:val="000000"/>
          <w:sz w:val="24"/>
        </w:rPr>
        <w:t>Овај кодекс ступа на снагу осмог дана од дана објављивања у "Службеном гласнику Републике Србије".</w:t>
      </w:r>
    </w:p>
    <w:p w:rsidR="00A5705F" w:rsidRPr="006400A5" w:rsidRDefault="00A5705F">
      <w:pPr>
        <w:spacing w:after="90"/>
        <w:rPr>
          <w:rFonts w:ascii="Times New Roman" w:hAnsi="Times New Roman" w:cs="Times New Roman"/>
        </w:rPr>
      </w:pPr>
    </w:p>
    <w:p w:rsidR="00A5705F" w:rsidRPr="006400A5" w:rsidRDefault="006400A5">
      <w:pPr>
        <w:spacing w:after="90"/>
        <w:rPr>
          <w:rFonts w:ascii="Times New Roman" w:hAnsi="Times New Roman" w:cs="Times New Roman"/>
        </w:rPr>
      </w:pPr>
      <w:hyperlink r:id="rId4">
        <w:r w:rsidRPr="006400A5">
          <w:rPr>
            <w:rFonts w:ascii="Times New Roman" w:hAnsi="Times New Roman" w:cs="Times New Roman"/>
            <w:color w:val="660000"/>
            <w:sz w:val="24"/>
            <w:u w:val="single"/>
          </w:rPr>
          <w:t>© Cekos In, Beograd, www.cekos.rs</w:t>
        </w:r>
      </w:hyperlink>
    </w:p>
    <w:sectPr w:rsidR="00A5705F" w:rsidRPr="006400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5F"/>
    <w:rsid w:val="006400A5"/>
    <w:rsid w:val="00A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83C04-9A59-4D17-8E6A-65A12FF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mitic</dc:creator>
  <cp:lastModifiedBy>Windows User</cp:lastModifiedBy>
  <cp:revision>2</cp:revision>
  <dcterms:created xsi:type="dcterms:W3CDTF">2020-05-26T07:00:00Z</dcterms:created>
  <dcterms:modified xsi:type="dcterms:W3CDTF">2020-05-26T07:00:00Z</dcterms:modified>
</cp:coreProperties>
</file>